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C72" w:rsidRPr="004B055D" w:rsidRDefault="00314EC5" w:rsidP="00F86C72">
      <w:pPr>
        <w:pStyle w:val="Heading9"/>
        <w:rPr>
          <w:rFonts w:ascii="Sylfaen" w:hAnsi="Sylfaen"/>
          <w:lang w:val="en-US"/>
        </w:rPr>
      </w:pPr>
      <w:r w:rsidRPr="00314EC5">
        <w:rPr>
          <w:rFonts w:asciiTheme="minorHAnsi" w:eastAsiaTheme="minorHAnsi" w:hAnsiTheme="minorHAnsi" w:cstheme="minorBidi"/>
          <w:noProof/>
          <w:szCs w:val="22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392.75pt;margin-top:-18.35pt;width:2in;height:2in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" filled="f" stroked="f">
            <v:textbox style="mso-next-textbox:#Поле 1;mso-fit-shape-to-text:t">
              <w:txbxContent>
                <w:p w:rsidR="00F86C72" w:rsidRPr="00541968" w:rsidRDefault="00F86C72" w:rsidP="00F86C72">
                  <w:pPr>
                    <w:spacing w:before="20" w:after="20"/>
                    <w:rPr>
                      <w:rStyle w:val="Strong"/>
                      <w:rFonts w:ascii="Sylfaen" w:hAnsi="Sylfaen"/>
                    </w:rPr>
                  </w:pPr>
                </w:p>
              </w:txbxContent>
            </v:textbox>
          </v:shape>
        </w:pict>
      </w:r>
      <w:r w:rsidR="00F86C72" w:rsidRPr="00541968">
        <w:rPr>
          <w:rFonts w:ascii="Sylfaen" w:hAnsi="Sylfaen" w:cs="Sylfaen"/>
        </w:rPr>
        <w:t>Ծանուցում</w:t>
      </w:r>
      <w:r w:rsidR="00F86C72" w:rsidRPr="00541968">
        <w:t xml:space="preserve"> </w:t>
      </w:r>
      <w:r w:rsidR="00F86C72" w:rsidRPr="00541968">
        <w:rPr>
          <w:rFonts w:ascii="Times New Roman" w:hAnsi="Times New Roman"/>
        </w:rPr>
        <w:t>№</w:t>
      </w:r>
      <w:r w:rsidR="00F86C72" w:rsidRPr="00541968">
        <w:rPr>
          <w:rFonts w:cs="Times Armenian"/>
        </w:rPr>
        <w:t xml:space="preserve"> </w:t>
      </w:r>
      <w:r w:rsidR="004B055D">
        <w:rPr>
          <w:rFonts w:ascii="Sylfaen" w:hAnsi="Sylfaen" w:cs="Times Armenian"/>
          <w:lang w:val="en-US"/>
        </w:rPr>
        <w:t>1</w:t>
      </w:r>
    </w:p>
    <w:p w:rsidR="007D0F8D" w:rsidRPr="004B055D" w:rsidRDefault="007D0F8D" w:rsidP="007D0F8D">
      <w:pPr>
        <w:jc w:val="center"/>
        <w:rPr>
          <w:rFonts w:ascii="Sylfaen" w:hAnsi="Sylfaen" w:cs="Sylfaen"/>
          <w:b/>
          <w:bCs/>
          <w:color w:val="000000"/>
          <w:lang w:val="hy-AM" w:eastAsia="ru-RU"/>
        </w:rPr>
      </w:pPr>
      <w:r w:rsidRPr="00423E8F">
        <w:rPr>
          <w:rFonts w:ascii="Sylfaen" w:hAnsi="Sylfaen" w:cs="Sylfaen"/>
          <w:b/>
          <w:bCs/>
          <w:color w:val="000000"/>
          <w:lang w:val="hy-AM" w:eastAsia="ru-RU"/>
        </w:rPr>
        <w:t>(</w:t>
      </w:r>
      <w:r w:rsidRPr="004B055D">
        <w:rPr>
          <w:rFonts w:ascii="Sylfaen" w:hAnsi="Sylfaen" w:cs="Sylfaen"/>
          <w:b/>
          <w:bCs/>
          <w:color w:val="000000"/>
          <w:lang w:val="hy-AM" w:eastAsia="ru-RU"/>
        </w:rPr>
        <w:t>Հայտարարություն)</w:t>
      </w:r>
    </w:p>
    <w:p w:rsidR="00133D98" w:rsidRPr="004B055D" w:rsidRDefault="00F86C72" w:rsidP="00133D98">
      <w:pPr>
        <w:pStyle w:val="Heading9"/>
        <w:rPr>
          <w:rFonts w:ascii="Sylfaen" w:hAnsi="Sylfaen"/>
          <w:color w:val="auto"/>
          <w:sz w:val="24"/>
          <w:szCs w:val="24"/>
          <w:lang w:val="hy-AM"/>
        </w:rPr>
      </w:pPr>
      <w:r w:rsidRPr="004B055D">
        <w:rPr>
          <w:rFonts w:ascii="Sylfaen" w:hAnsi="Sylfaen" w:cs="Sylfaen"/>
          <w:sz w:val="24"/>
          <w:szCs w:val="24"/>
          <w:lang w:val="hy-AM"/>
        </w:rPr>
        <w:t>Բաց</w:t>
      </w:r>
      <w:r w:rsidRPr="004B055D">
        <w:rPr>
          <w:sz w:val="24"/>
          <w:szCs w:val="24"/>
          <w:lang w:val="hy-AM"/>
        </w:rPr>
        <w:t xml:space="preserve"> </w:t>
      </w:r>
      <w:r w:rsidRPr="004B055D">
        <w:rPr>
          <w:rFonts w:ascii="Times New Roman" w:hAnsi="Times New Roman"/>
          <w:color w:val="0000FF"/>
          <w:sz w:val="24"/>
          <w:szCs w:val="24"/>
          <w:lang w:val="hy-AM"/>
        </w:rPr>
        <w:t xml:space="preserve"> </w:t>
      </w:r>
      <w:r w:rsidRPr="004B055D">
        <w:rPr>
          <w:rFonts w:ascii="Sylfaen" w:hAnsi="Sylfaen" w:cs="Sylfaen"/>
          <w:bCs/>
          <w:sz w:val="24"/>
          <w:szCs w:val="24"/>
          <w:lang w:val="hy-AM"/>
        </w:rPr>
        <w:t>առաջարկների</w:t>
      </w:r>
      <w:r w:rsidRPr="004B055D">
        <w:rPr>
          <w:bCs/>
          <w:sz w:val="24"/>
          <w:szCs w:val="24"/>
          <w:lang w:val="hy-AM"/>
        </w:rPr>
        <w:t xml:space="preserve"> </w:t>
      </w:r>
      <w:r w:rsidRPr="004B055D">
        <w:rPr>
          <w:rFonts w:ascii="Sylfaen" w:hAnsi="Sylfaen" w:cs="Sylfaen"/>
          <w:bCs/>
          <w:sz w:val="24"/>
          <w:szCs w:val="24"/>
          <w:lang w:val="hy-AM"/>
        </w:rPr>
        <w:t>հարցում</w:t>
      </w:r>
      <w:r w:rsidRPr="004B055D">
        <w:rPr>
          <w:rFonts w:cs="Times Armenian"/>
          <w:bCs/>
          <w:sz w:val="24"/>
          <w:szCs w:val="24"/>
          <w:lang w:val="hy-AM"/>
        </w:rPr>
        <w:t xml:space="preserve"> </w:t>
      </w:r>
      <w:r w:rsidRPr="004B055D">
        <w:rPr>
          <w:rFonts w:ascii="Times New Roman" w:hAnsi="Times New Roman"/>
          <w:bCs/>
          <w:sz w:val="24"/>
          <w:szCs w:val="24"/>
          <w:lang w:val="hy-AM"/>
        </w:rPr>
        <w:t>№</w:t>
      </w:r>
      <w:r w:rsidR="004B055D" w:rsidRPr="004B055D">
        <w:rPr>
          <w:rFonts w:ascii="Sylfaen" w:hAnsi="Sylfaen"/>
          <w:bCs/>
          <w:sz w:val="24"/>
          <w:szCs w:val="24"/>
          <w:lang w:val="en-US"/>
        </w:rPr>
        <w:t xml:space="preserve"> </w:t>
      </w:r>
      <w:r w:rsidR="004B055D" w:rsidRPr="004B055D">
        <w:rPr>
          <w:rFonts w:ascii="Sylfaen" w:hAnsi="Sylfaen" w:cs="Sylfaen"/>
          <w:sz w:val="24"/>
          <w:szCs w:val="24"/>
          <w:lang w:val="af-ZA"/>
        </w:rPr>
        <w:t xml:space="preserve">TG-9.1-02.10.18-82 </w:t>
      </w:r>
      <w:r w:rsidR="004B055D" w:rsidRPr="004B055D">
        <w:rPr>
          <w:rFonts w:ascii="Sylfaen" w:hAnsi="Sylfaen" w:cs="Sylfaen"/>
          <w:sz w:val="24"/>
          <w:szCs w:val="24"/>
          <w:lang w:val="hy-AM"/>
        </w:rPr>
        <w:t xml:space="preserve"> </w:t>
      </w:r>
    </w:p>
    <w:p w:rsidR="00F86C72" w:rsidRPr="00060FD4" w:rsidRDefault="00F86C72" w:rsidP="00F86C72">
      <w:pPr>
        <w:pStyle w:val="Heading9"/>
        <w:rPr>
          <w:rFonts w:ascii="Sylfaen" w:hAnsi="Sylfaen"/>
          <w:bCs/>
          <w:sz w:val="24"/>
          <w:szCs w:val="24"/>
          <w:lang w:val="af-ZA"/>
        </w:rPr>
      </w:pPr>
      <w:r w:rsidRPr="004B055D">
        <w:rPr>
          <w:rFonts w:ascii="Sylfaen" w:hAnsi="Sylfaen" w:cs="Sylfaen"/>
          <w:bCs/>
          <w:sz w:val="24"/>
          <w:szCs w:val="24"/>
          <w:lang w:val="hy-AM"/>
        </w:rPr>
        <w:t>Ծանուցման</w:t>
      </w:r>
      <w:r w:rsidRPr="004B055D">
        <w:rPr>
          <w:bCs/>
          <w:sz w:val="24"/>
          <w:szCs w:val="24"/>
          <w:lang w:val="af-ZA"/>
        </w:rPr>
        <w:t xml:space="preserve">  </w:t>
      </w:r>
      <w:r w:rsidRPr="004B055D">
        <w:rPr>
          <w:rFonts w:ascii="Sylfaen" w:hAnsi="Sylfaen" w:cs="Sylfaen"/>
          <w:bCs/>
          <w:sz w:val="24"/>
          <w:szCs w:val="24"/>
          <w:lang w:val="hy-AM"/>
        </w:rPr>
        <w:t>սույն</w:t>
      </w:r>
      <w:r w:rsidRPr="004B055D">
        <w:rPr>
          <w:bCs/>
          <w:sz w:val="24"/>
          <w:szCs w:val="24"/>
          <w:lang w:val="af-ZA"/>
        </w:rPr>
        <w:t xml:space="preserve"> </w:t>
      </w:r>
      <w:r w:rsidRPr="004B055D">
        <w:rPr>
          <w:rFonts w:ascii="Sylfaen" w:hAnsi="Sylfaen" w:cs="Sylfaen"/>
          <w:bCs/>
          <w:sz w:val="24"/>
          <w:szCs w:val="24"/>
          <w:lang w:val="hy-AM"/>
        </w:rPr>
        <w:t>տեքստը</w:t>
      </w:r>
      <w:r w:rsidRPr="004B055D">
        <w:rPr>
          <w:bCs/>
          <w:sz w:val="24"/>
          <w:szCs w:val="24"/>
          <w:lang w:val="af-ZA"/>
        </w:rPr>
        <w:t xml:space="preserve"> </w:t>
      </w:r>
      <w:r w:rsidRPr="004B055D">
        <w:rPr>
          <w:rFonts w:ascii="Sylfaen" w:hAnsi="Sylfaen" w:cs="Sylfaen"/>
          <w:bCs/>
          <w:sz w:val="24"/>
          <w:szCs w:val="24"/>
          <w:lang w:val="hy-AM"/>
        </w:rPr>
        <w:t>հաստատված</w:t>
      </w:r>
      <w:r w:rsidRPr="004B055D">
        <w:rPr>
          <w:bCs/>
          <w:sz w:val="24"/>
          <w:szCs w:val="24"/>
          <w:lang w:val="af-ZA"/>
        </w:rPr>
        <w:t xml:space="preserve"> </w:t>
      </w:r>
      <w:r w:rsidRPr="004B055D">
        <w:rPr>
          <w:rFonts w:ascii="Sylfaen" w:hAnsi="Sylfaen" w:cs="Sylfaen"/>
          <w:bCs/>
          <w:sz w:val="24"/>
          <w:szCs w:val="24"/>
          <w:lang w:val="hy-AM"/>
        </w:rPr>
        <w:t>է</w:t>
      </w:r>
      <w:r w:rsidRPr="004B055D">
        <w:rPr>
          <w:bCs/>
          <w:sz w:val="24"/>
          <w:szCs w:val="24"/>
          <w:lang w:val="af-ZA"/>
        </w:rPr>
        <w:t xml:space="preserve"> </w:t>
      </w:r>
      <w:r w:rsidRPr="004B055D">
        <w:rPr>
          <w:rFonts w:ascii="Sylfaen" w:hAnsi="Sylfaen" w:cs="Sylfaen"/>
          <w:bCs/>
          <w:sz w:val="24"/>
          <w:szCs w:val="24"/>
          <w:lang w:val="hy-AM"/>
        </w:rPr>
        <w:t>բաց</w:t>
      </w:r>
      <w:r w:rsidRPr="004B055D">
        <w:rPr>
          <w:bCs/>
          <w:sz w:val="24"/>
          <w:szCs w:val="24"/>
          <w:lang w:val="af-ZA"/>
        </w:rPr>
        <w:t xml:space="preserve"> </w:t>
      </w:r>
      <w:r w:rsidRPr="004B055D">
        <w:rPr>
          <w:rFonts w:ascii="Sylfaen" w:hAnsi="Sylfaen" w:cs="Sylfaen"/>
          <w:bCs/>
          <w:sz w:val="24"/>
          <w:szCs w:val="24"/>
          <w:lang w:val="hy-AM"/>
        </w:rPr>
        <w:t>առաջարկների</w:t>
      </w:r>
      <w:r w:rsidRPr="000276C1">
        <w:rPr>
          <w:bCs/>
          <w:sz w:val="24"/>
          <w:szCs w:val="24"/>
          <w:lang w:val="af-ZA"/>
        </w:rPr>
        <w:t xml:space="preserve"> </w:t>
      </w:r>
      <w:r w:rsidRPr="007F18DB">
        <w:rPr>
          <w:rFonts w:ascii="Sylfaen" w:hAnsi="Sylfaen" w:cs="Sylfaen"/>
          <w:bCs/>
          <w:sz w:val="24"/>
          <w:szCs w:val="24"/>
          <w:lang w:val="hy-AM"/>
        </w:rPr>
        <w:t>հարցման</w:t>
      </w:r>
      <w:r w:rsidRPr="000276C1">
        <w:rPr>
          <w:bCs/>
          <w:sz w:val="24"/>
          <w:szCs w:val="24"/>
          <w:lang w:val="af-ZA"/>
        </w:rPr>
        <w:t xml:space="preserve"> </w:t>
      </w:r>
      <w:r w:rsidRPr="007F18DB">
        <w:rPr>
          <w:rFonts w:ascii="Sylfaen" w:hAnsi="Sylfaen" w:cs="Sylfaen"/>
          <w:bCs/>
          <w:sz w:val="24"/>
          <w:szCs w:val="24"/>
          <w:lang w:val="hy-AM"/>
        </w:rPr>
        <w:t>հանձնաժողովի</w:t>
      </w:r>
      <w:r w:rsidR="00451952" w:rsidRPr="00F46A95">
        <w:rPr>
          <w:rFonts w:ascii="Sylfaen" w:hAnsi="Sylfaen" w:cs="Sylfaen"/>
          <w:bCs/>
          <w:color w:val="auto"/>
          <w:sz w:val="24"/>
          <w:szCs w:val="24"/>
          <w:lang w:val="hy-AM"/>
        </w:rPr>
        <w:t xml:space="preserve"> </w:t>
      </w:r>
      <w:r w:rsidR="006C4865">
        <w:rPr>
          <w:rFonts w:ascii="Sylfaen" w:hAnsi="Sylfaen" w:cs="Sylfaen"/>
          <w:bCs/>
          <w:color w:val="auto"/>
          <w:sz w:val="24"/>
          <w:szCs w:val="24"/>
          <w:lang w:val="en-US"/>
        </w:rPr>
        <w:t>0</w:t>
      </w:r>
      <w:r w:rsidR="004B055D">
        <w:rPr>
          <w:rFonts w:ascii="Sylfaen" w:hAnsi="Sylfaen" w:cs="Sylfaen"/>
          <w:bCs/>
          <w:color w:val="auto"/>
          <w:sz w:val="24"/>
          <w:szCs w:val="24"/>
          <w:lang w:val="en-US"/>
        </w:rPr>
        <w:t>3</w:t>
      </w:r>
      <w:r w:rsidR="008D063D">
        <w:rPr>
          <w:bCs/>
          <w:sz w:val="24"/>
          <w:szCs w:val="24"/>
          <w:lang w:val="af-ZA"/>
        </w:rPr>
        <w:t>.</w:t>
      </w:r>
      <w:r w:rsidR="00F96F66">
        <w:rPr>
          <w:rFonts w:ascii="Sylfaen" w:hAnsi="Sylfaen"/>
          <w:bCs/>
          <w:sz w:val="24"/>
          <w:szCs w:val="24"/>
          <w:lang w:val="hy-AM"/>
        </w:rPr>
        <w:t>1</w:t>
      </w:r>
      <w:r w:rsidR="004B055D">
        <w:rPr>
          <w:rFonts w:ascii="Sylfaen" w:hAnsi="Sylfaen"/>
          <w:bCs/>
          <w:sz w:val="24"/>
          <w:szCs w:val="24"/>
          <w:lang w:val="en-US"/>
        </w:rPr>
        <w:t>0</w:t>
      </w:r>
      <w:r>
        <w:rPr>
          <w:bCs/>
          <w:sz w:val="24"/>
          <w:szCs w:val="24"/>
          <w:lang w:val="af-ZA"/>
        </w:rPr>
        <w:t>.201</w:t>
      </w:r>
      <w:r w:rsidR="004B055D">
        <w:rPr>
          <w:bCs/>
          <w:sz w:val="24"/>
          <w:szCs w:val="24"/>
          <w:lang w:val="af-ZA"/>
        </w:rPr>
        <w:t>8</w:t>
      </w:r>
      <w:r>
        <w:rPr>
          <w:rFonts w:ascii="Sylfaen" w:hAnsi="Sylfaen"/>
          <w:bCs/>
          <w:sz w:val="24"/>
          <w:szCs w:val="24"/>
          <w:lang w:val="af-ZA"/>
        </w:rPr>
        <w:t>թ.</w:t>
      </w:r>
      <w:r w:rsidRPr="007F18DB">
        <w:rPr>
          <w:rFonts w:ascii="Sylfaen" w:hAnsi="Sylfaen" w:cs="Sylfaen"/>
          <w:bCs/>
          <w:sz w:val="24"/>
          <w:szCs w:val="24"/>
          <w:lang w:val="hy-AM"/>
        </w:rPr>
        <w:t>որոշմամբ</w:t>
      </w:r>
    </w:p>
    <w:p w:rsidR="00F86C72" w:rsidRPr="00657BE7" w:rsidRDefault="00657BE7" w:rsidP="007F7D7A">
      <w:pPr>
        <w:jc w:val="center"/>
        <w:rPr>
          <w:rFonts w:ascii="Sylfaen" w:hAnsi="Sylfaen"/>
          <w:b/>
          <w:sz w:val="18"/>
          <w:szCs w:val="18"/>
          <w:lang w:val="hy-AM"/>
        </w:rPr>
      </w:pPr>
      <w:r w:rsidRPr="00657BE7">
        <w:rPr>
          <w:rFonts w:ascii="Sylfaen" w:hAnsi="Sylfaen" w:cs="Sylfaen"/>
          <w:b/>
          <w:bCs/>
          <w:lang w:val="hy-AM"/>
        </w:rPr>
        <w:t xml:space="preserve"> Բաց ա</w:t>
      </w:r>
      <w:r w:rsidR="00F86C72" w:rsidRPr="00657BE7">
        <w:rPr>
          <w:rFonts w:ascii="Sylfaen" w:hAnsi="Sylfaen" w:cs="Sylfaen"/>
          <w:b/>
          <w:bCs/>
        </w:rPr>
        <w:t>ռաջարկների</w:t>
      </w:r>
      <w:r w:rsidR="00F86C72" w:rsidRPr="00657BE7">
        <w:rPr>
          <w:rFonts w:cs="Times Armenian"/>
          <w:b/>
          <w:bCs/>
        </w:rPr>
        <w:t xml:space="preserve"> </w:t>
      </w:r>
      <w:r w:rsidR="00F86C72" w:rsidRPr="00657BE7">
        <w:rPr>
          <w:rFonts w:ascii="Sylfaen" w:hAnsi="Sylfaen" w:cs="Sylfaen"/>
          <w:b/>
          <w:bCs/>
        </w:rPr>
        <w:t>հարցման</w:t>
      </w:r>
      <w:r w:rsidR="00F86C72" w:rsidRPr="00657BE7">
        <w:rPr>
          <w:rFonts w:cs="Times Armenian"/>
          <w:b/>
          <w:bCs/>
        </w:rPr>
        <w:t xml:space="preserve"> </w:t>
      </w:r>
      <w:r w:rsidR="00F86C72" w:rsidRPr="00657BE7">
        <w:rPr>
          <w:rFonts w:ascii="Sylfaen" w:hAnsi="Sylfaen" w:cs="Sylfaen"/>
          <w:b/>
          <w:bCs/>
        </w:rPr>
        <w:t>առարկան</w:t>
      </w:r>
    </w:p>
    <w:tbl>
      <w:tblPr>
        <w:tblW w:w="10916" w:type="dxa"/>
        <w:tblInd w:w="-74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3828"/>
        <w:gridCol w:w="7088"/>
      </w:tblGrid>
      <w:tr w:rsidR="00F86C72" w:rsidRPr="00BB204F" w:rsidTr="001F3EC8">
        <w:trPr>
          <w:trHeight w:val="404"/>
        </w:trPr>
        <w:tc>
          <w:tcPr>
            <w:tcW w:w="1091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8283A" w:rsidRPr="00AF7ABB" w:rsidRDefault="00DA01E8" w:rsidP="002A4C9E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Բ</w:t>
            </w:r>
            <w:r w:rsidRPr="00DA01E8">
              <w:rPr>
                <w:rFonts w:ascii="Sylfaen" w:hAnsi="Sylfaen" w:cs="Sylfaen"/>
                <w:sz w:val="20"/>
                <w:szCs w:val="20"/>
                <w:lang w:val="hy-AM"/>
              </w:rPr>
              <w:t>ենզին</w:t>
            </w:r>
            <w:r w:rsidR="009C6CAD">
              <w:rPr>
                <w:rFonts w:ascii="Sylfaen" w:hAnsi="Sylfaen" w:cs="Sylfaen"/>
                <w:sz w:val="20"/>
                <w:szCs w:val="20"/>
              </w:rPr>
              <w:t>ի</w:t>
            </w:r>
            <w:r w:rsidRPr="00DA01E8">
              <w:rPr>
                <w:rFonts w:ascii="Sylfaen" w:hAnsi="Sylfaen" w:cs="Sylfaen"/>
                <w:sz w:val="20"/>
                <w:szCs w:val="20"/>
                <w:lang w:val="hy-AM"/>
              </w:rPr>
              <w:t xml:space="preserve"> և դիզելային  վառելիքի</w:t>
            </w:r>
            <w:r w:rsidR="009C6CAD">
              <w:rPr>
                <w:rFonts w:ascii="Sylfaen" w:hAnsi="Sylfaen" w:cs="Sylfaen"/>
                <w:sz w:val="20"/>
                <w:szCs w:val="20"/>
              </w:rPr>
              <w:t xml:space="preserve"> (կտրոններով)</w:t>
            </w:r>
            <w:r w:rsidR="007F7D7A" w:rsidRPr="00DA01E8">
              <w:rPr>
                <w:rFonts w:ascii="Sylfaen" w:hAnsi="Sylfaen" w:cs="Sylfaen"/>
                <w:sz w:val="20"/>
                <w:szCs w:val="20"/>
                <w:lang w:val="hy-AM"/>
              </w:rPr>
              <w:t xml:space="preserve">  </w:t>
            </w:r>
            <w:r w:rsidR="002A418B" w:rsidRPr="00DA01E8">
              <w:rPr>
                <w:rFonts w:ascii="Sylfaen" w:hAnsi="Sylfaen" w:cs="Sylfaen"/>
                <w:sz w:val="20"/>
                <w:szCs w:val="20"/>
                <w:lang w:val="hy-AM"/>
              </w:rPr>
              <w:t>ձեռքբերում</w:t>
            </w:r>
            <w:r w:rsidR="00AF7ABB">
              <w:rPr>
                <w:rFonts w:ascii="Sylfaen" w:hAnsi="Sylfaen" w:cs="Sylfaen"/>
                <w:sz w:val="20"/>
                <w:szCs w:val="20"/>
              </w:rPr>
              <w:t xml:space="preserve"> (2019թ)</w:t>
            </w:r>
          </w:p>
        </w:tc>
      </w:tr>
      <w:tr w:rsidR="00DA01E8" w:rsidRPr="00A01F7E" w:rsidTr="008B24EB">
        <w:trPr>
          <w:trHeight w:val="37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1E8" w:rsidRPr="000D10B8" w:rsidRDefault="00DA01E8" w:rsidP="000D10B8">
            <w:pPr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Ապրանքների քանակը</w:t>
            </w:r>
            <w:r w:rsidR="004B055D">
              <w:rPr>
                <w:rFonts w:ascii="Sylfaen" w:hAnsi="Sylfaen" w:cs="Sylfaen"/>
                <w:sz w:val="18"/>
                <w:szCs w:val="18"/>
              </w:rPr>
              <w:t xml:space="preserve"> Չ/Բ - 1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1E8" w:rsidRPr="004B055D" w:rsidRDefault="004B055D" w:rsidP="0042239C">
            <w:pPr>
              <w:tabs>
                <w:tab w:val="left" w:pos="1941"/>
              </w:tabs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76000 լ – բենզին պրեմիում, 100000 լ – բենզին ռեգուլյար</w:t>
            </w:r>
          </w:p>
        </w:tc>
      </w:tr>
      <w:tr w:rsidR="004B055D" w:rsidRPr="00A01F7E" w:rsidTr="008B24EB">
        <w:trPr>
          <w:trHeight w:val="37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055D" w:rsidRDefault="004B055D" w:rsidP="000D10B8">
            <w:pPr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Ապրանքների քանակը Չ/Բ - 2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055D" w:rsidRDefault="004B055D" w:rsidP="0042239C">
            <w:pPr>
              <w:tabs>
                <w:tab w:val="left" w:pos="1941"/>
              </w:tabs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250000 լ – դիզելային վառելիք</w:t>
            </w:r>
          </w:p>
        </w:tc>
      </w:tr>
      <w:tr w:rsidR="00DA01E8" w:rsidRPr="00823AF3" w:rsidTr="001F3EC8">
        <w:trPr>
          <w:trHeight w:val="584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1E8" w:rsidRPr="00643910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/>
                <w:sz w:val="20"/>
                <w:lang w:val="es-ES"/>
              </w:rPr>
              <w:t>Ա</w:t>
            </w:r>
            <w:r w:rsidRPr="0018283A">
              <w:rPr>
                <w:rFonts w:ascii="Times Armenian" w:hAnsi="Times Armenian"/>
                <w:sz w:val="20"/>
                <w:lang w:val="es-ES"/>
              </w:rPr>
              <w:t>åñ³Ýù</w:t>
            </w:r>
            <w:r>
              <w:rPr>
                <w:rFonts w:ascii="Sylfaen" w:hAnsi="Sylfaen"/>
                <w:sz w:val="20"/>
                <w:lang w:val="hy-AM"/>
              </w:rPr>
              <w:t>ներ</w:t>
            </w:r>
            <w:r w:rsidRPr="0018283A">
              <w:rPr>
                <w:rFonts w:ascii="Sylfaen" w:hAnsi="Sylfaen"/>
                <w:sz w:val="20"/>
                <w:lang w:val="es-ES"/>
              </w:rPr>
              <w:t>ի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մատակարարման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 </w:t>
            </w:r>
          </w:p>
          <w:p w:rsidR="00DA01E8" w:rsidRPr="004604D7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ժամկետները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1E8" w:rsidRPr="001E1D0D" w:rsidRDefault="00DA01E8" w:rsidP="0070075D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Ըստ  բաց առաջարկների հարցման փաստաթղթերի</w:t>
            </w:r>
          </w:p>
        </w:tc>
      </w:tr>
      <w:tr w:rsidR="00DA01E8" w:rsidRPr="00823AF3" w:rsidTr="001F3EC8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1E8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lang w:val="es-ES"/>
              </w:rPr>
              <w:t>Ա</w:t>
            </w:r>
            <w:r w:rsidRPr="0018283A">
              <w:rPr>
                <w:rFonts w:ascii="Times Armenian" w:hAnsi="Times Armenian"/>
                <w:sz w:val="20"/>
                <w:lang w:val="es-ES"/>
              </w:rPr>
              <w:t>åñ³Ýù</w:t>
            </w:r>
            <w:r>
              <w:rPr>
                <w:rFonts w:ascii="Sylfaen" w:hAnsi="Sylfaen"/>
                <w:sz w:val="20"/>
                <w:lang w:val="es-ES"/>
              </w:rPr>
              <w:t>ներ</w:t>
            </w:r>
            <w:r w:rsidRPr="0018283A">
              <w:rPr>
                <w:rFonts w:ascii="Sylfaen" w:hAnsi="Sylfaen"/>
                <w:sz w:val="20"/>
                <w:lang w:val="es-ES"/>
              </w:rPr>
              <w:t>ի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մատակարարման</w:t>
            </w:r>
          </w:p>
          <w:p w:rsidR="00DA01E8" w:rsidRPr="004604D7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վայրը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1E8" w:rsidRPr="00B457F4" w:rsidRDefault="004B055D" w:rsidP="00133D98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ՀՀ Կոտայքի մարզ գ. Պտղնի</w:t>
            </w:r>
          </w:p>
        </w:tc>
      </w:tr>
      <w:tr w:rsidR="00DA01E8" w:rsidRPr="008F0569" w:rsidTr="001F3EC8">
        <w:trPr>
          <w:trHeight w:val="37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1E8" w:rsidRPr="00982E7D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Պայմանագրի առավելագույն արժեքը </w:t>
            </w:r>
            <w:r w:rsidR="004B055D">
              <w:rPr>
                <w:rFonts w:ascii="Sylfaen" w:hAnsi="Sylfaen"/>
                <w:sz w:val="20"/>
                <w:szCs w:val="20"/>
                <w:lang w:eastAsia="ru-RU"/>
              </w:rPr>
              <w:t>Չ/Բ -1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1E8" w:rsidRPr="00B457F4" w:rsidRDefault="0091022E" w:rsidP="004223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80720000</w:t>
            </w:r>
            <w:r w:rsidR="00DA01E8" w:rsidRPr="00B457F4">
              <w:rPr>
                <w:rFonts w:ascii="Sylfaen" w:hAnsi="Sylfaen"/>
                <w:sz w:val="20"/>
                <w:szCs w:val="20"/>
                <w:lang w:eastAsia="ru-RU"/>
              </w:rPr>
              <w:t xml:space="preserve">  ՀՀ դրամ (ներառյալ ԱԱՀ)</w:t>
            </w:r>
          </w:p>
        </w:tc>
      </w:tr>
      <w:tr w:rsidR="004B055D" w:rsidRPr="008F0569" w:rsidTr="001F3EC8">
        <w:trPr>
          <w:trHeight w:val="377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055D" w:rsidRPr="004604D7" w:rsidRDefault="0091022E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Պայմանագրի առավելագույն արժեքը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Չ/Բ -2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055D" w:rsidRDefault="0091022E" w:rsidP="0042239C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117500000 </w:t>
            </w:r>
            <w:r w:rsidRPr="00B457F4">
              <w:rPr>
                <w:rFonts w:ascii="Sylfaen" w:hAnsi="Sylfaen"/>
                <w:sz w:val="20"/>
                <w:szCs w:val="20"/>
                <w:lang w:eastAsia="ru-RU"/>
              </w:rPr>
              <w:t>ՀՀ դրամ (ներառյալ ԱԱՀ)</w:t>
            </w:r>
          </w:p>
        </w:tc>
      </w:tr>
      <w:tr w:rsidR="00BD13DD" w:rsidRPr="008F0569" w:rsidTr="00BD65F2">
        <w:trPr>
          <w:trHeight w:val="377"/>
        </w:trPr>
        <w:tc>
          <w:tcPr>
            <w:tcW w:w="109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13DD" w:rsidRPr="008A0C59" w:rsidRDefault="00BD13DD" w:rsidP="00EB6FCF">
            <w:pPr>
              <w:jc w:val="both"/>
              <w:rPr>
                <w:rFonts w:ascii="Sylfaen" w:hAnsi="Sylfaen"/>
                <w:b/>
                <w:color w:val="FF0000"/>
                <w:sz w:val="18"/>
                <w:szCs w:val="18"/>
                <w:lang w:eastAsia="ru-RU"/>
              </w:rPr>
            </w:pPr>
            <w:r w:rsidRPr="008A0C59">
              <w:rPr>
                <w:rFonts w:ascii="Sylfaen" w:hAnsi="Sylfaen"/>
                <w:b/>
                <w:sz w:val="18"/>
                <w:szCs w:val="18"/>
                <w:lang w:eastAsia="ru-RU"/>
              </w:rPr>
              <w:t>Գնային առաջարկը համարվում է  չհիմնավորված  ցածր, եթե այն ցածր է տվյալ գնման հայտով նախատեսված առավելագույն գնի 75 տոկոսից, այդ դեպքում մասնակիցը երեք աշխատանքային օրվա ընթացքում  պետք է  ներկայացնի առաջարկված գնի հիմնավորումները, չներկայացվելու կամ ներկայացված հիմնավորումները գնահատող հանձնաժողովի կողմից  ոչ բավարար համարվելու դեպքում հանձնաժողովը մերժում է մասնակցի հայտը:</w:t>
            </w:r>
          </w:p>
        </w:tc>
      </w:tr>
      <w:tr w:rsidR="00DA01E8" w:rsidRPr="00213A5C" w:rsidTr="001F3EC8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1E8" w:rsidRPr="007A67BF" w:rsidRDefault="00DA01E8" w:rsidP="00A01F7E">
            <w:pPr>
              <w:jc w:val="both"/>
              <w:rPr>
                <w:rFonts w:ascii="Sylfaen" w:hAnsi="Sylfaen"/>
                <w:b/>
                <w:sz w:val="20"/>
                <w:szCs w:val="20"/>
                <w:lang w:eastAsia="ru-RU"/>
              </w:rPr>
            </w:pPr>
            <w:r w:rsidRPr="007A67BF">
              <w:rPr>
                <w:rFonts w:ascii="Sylfaen" w:hAnsi="Sylfaen"/>
                <w:b/>
                <w:sz w:val="20"/>
                <w:szCs w:val="20"/>
                <w:lang w:eastAsia="ru-RU"/>
              </w:rPr>
              <w:t>Պատվիրատու: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1E8" w:rsidRPr="004604D7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</w:p>
        </w:tc>
      </w:tr>
      <w:tr w:rsidR="002A4C9E" w:rsidRPr="00213A5C" w:rsidTr="001F3EC8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C9E" w:rsidRPr="004604D7" w:rsidRDefault="002A4C9E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Անվանումը: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C9E" w:rsidRPr="0091022E" w:rsidRDefault="002A4C9E" w:rsidP="00F719E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DC4B3A">
              <w:rPr>
                <w:rFonts w:ascii="Sylfaen" w:hAnsi="Sylfaen"/>
                <w:sz w:val="20"/>
                <w:szCs w:val="20"/>
                <w:lang w:val="hy-AM" w:eastAsia="ru-RU"/>
              </w:rPr>
              <w:t>«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Գազպրոմ Արմենիա</w:t>
            </w:r>
            <w:r w:rsidRPr="00DC4B3A">
              <w:rPr>
                <w:rFonts w:ascii="Sylfaen" w:hAnsi="Sylfaen"/>
                <w:sz w:val="20"/>
                <w:szCs w:val="20"/>
                <w:lang w:val="hy-AM" w:eastAsia="ru-RU"/>
              </w:rPr>
              <w:t>» ՓԲԸ</w:t>
            </w:r>
            <w:r w:rsidR="0091022E">
              <w:rPr>
                <w:rFonts w:ascii="Sylfaen" w:hAnsi="Sylfaen"/>
                <w:sz w:val="20"/>
                <w:szCs w:val="20"/>
                <w:lang w:eastAsia="ru-RU"/>
              </w:rPr>
              <w:t xml:space="preserve"> «Տրանսգազ» ՍՊ</w:t>
            </w:r>
            <w:r w:rsidR="0091022E" w:rsidRPr="004604D7">
              <w:rPr>
                <w:rFonts w:ascii="Sylfaen" w:hAnsi="Sylfaen"/>
                <w:sz w:val="20"/>
                <w:szCs w:val="20"/>
                <w:lang w:eastAsia="ru-RU"/>
              </w:rPr>
              <w:t>Ը</w:t>
            </w:r>
          </w:p>
        </w:tc>
      </w:tr>
      <w:tr w:rsidR="002A4C9E" w:rsidRPr="00213A5C" w:rsidTr="001F3EC8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C9E" w:rsidRPr="004604D7" w:rsidRDefault="002A4C9E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Գտնվելու վայրը: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C9E" w:rsidRPr="00DC4B3A" w:rsidRDefault="0091022E" w:rsidP="00F719E2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ՀՀ գ. Վերին Պտղնի 6փ. N1</w:t>
            </w:r>
          </w:p>
        </w:tc>
      </w:tr>
      <w:tr w:rsidR="002A4C9E" w:rsidRPr="00213A5C" w:rsidTr="001F3EC8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C9E" w:rsidRPr="004604D7" w:rsidRDefault="002A4C9E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Փոստային հասցե: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C9E" w:rsidRPr="00A6416B" w:rsidRDefault="00A6416B" w:rsidP="00F719E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2228</w:t>
            </w:r>
          </w:p>
        </w:tc>
      </w:tr>
      <w:tr w:rsidR="002A4C9E" w:rsidRPr="00213A5C" w:rsidTr="001F3EC8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C9E" w:rsidRPr="004604D7" w:rsidRDefault="002A4C9E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Բանկային տվյալները: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C9E" w:rsidRPr="001B4B4B" w:rsidRDefault="0091022E" w:rsidP="00F719E2">
            <w:pPr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ՀՎՀՀ 03520262  հ/հ . N2470100272550000 ԱՇԻԲ</w:t>
            </w:r>
          </w:p>
        </w:tc>
      </w:tr>
      <w:tr w:rsidR="002A4C9E" w:rsidRPr="00213A5C" w:rsidTr="001F3EC8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C9E" w:rsidRPr="007A67BF" w:rsidRDefault="002A4C9E" w:rsidP="00A01F7E">
            <w:pPr>
              <w:jc w:val="both"/>
              <w:rPr>
                <w:rFonts w:ascii="Sylfaen" w:hAnsi="Sylfaen"/>
                <w:b/>
                <w:sz w:val="20"/>
                <w:szCs w:val="20"/>
                <w:lang w:eastAsia="ru-RU"/>
              </w:rPr>
            </w:pPr>
            <w:r w:rsidRPr="007A67BF">
              <w:rPr>
                <w:rFonts w:ascii="Sylfaen" w:hAnsi="Sylfaen"/>
                <w:b/>
                <w:sz w:val="20"/>
                <w:szCs w:val="20"/>
                <w:lang w:eastAsia="ru-RU"/>
              </w:rPr>
              <w:t>Կազմակերպիչ: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C9E" w:rsidRPr="004604D7" w:rsidRDefault="002A4C9E" w:rsidP="00F719E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</w:p>
        </w:tc>
      </w:tr>
      <w:tr w:rsidR="002A4C9E" w:rsidRPr="00213A5C" w:rsidTr="001F3EC8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C9E" w:rsidRPr="004604D7" w:rsidRDefault="002A4C9E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Անվանումը: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C9E" w:rsidRPr="00087372" w:rsidRDefault="0091022E" w:rsidP="00F719E2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 w:rsidRPr="00DC4B3A">
              <w:rPr>
                <w:rFonts w:ascii="Sylfaen" w:hAnsi="Sylfaen"/>
                <w:sz w:val="20"/>
                <w:szCs w:val="20"/>
                <w:lang w:val="hy-AM" w:eastAsia="ru-RU"/>
              </w:rPr>
              <w:t>«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Գազպրոմ Արմենիա</w:t>
            </w:r>
            <w:r w:rsidRPr="00DC4B3A">
              <w:rPr>
                <w:rFonts w:ascii="Sylfaen" w:hAnsi="Sylfaen"/>
                <w:sz w:val="20"/>
                <w:szCs w:val="20"/>
                <w:lang w:val="hy-AM" w:eastAsia="ru-RU"/>
              </w:rPr>
              <w:t>» ՓԲԸ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«Տրանսգազ» ՍՊ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Ը</w:t>
            </w:r>
          </w:p>
        </w:tc>
      </w:tr>
      <w:tr w:rsidR="002A4C9E" w:rsidRPr="00213A5C" w:rsidTr="001F3EC8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C9E" w:rsidRPr="004604D7" w:rsidRDefault="002A4C9E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Հեռախոս: 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C9E" w:rsidRPr="004604D7" w:rsidRDefault="002A4C9E" w:rsidP="00F719E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01029</w:t>
            </w:r>
            <w:r w:rsidR="0091022E">
              <w:rPr>
                <w:rFonts w:ascii="Sylfaen" w:hAnsi="Sylfaen"/>
                <w:sz w:val="20"/>
                <w:szCs w:val="20"/>
                <w:lang w:eastAsia="ru-RU"/>
              </w:rPr>
              <w:t>4836</w:t>
            </w:r>
          </w:p>
        </w:tc>
      </w:tr>
      <w:tr w:rsidR="002A4C9E" w:rsidRPr="00213A5C" w:rsidTr="001F3EC8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C9E" w:rsidRPr="004604D7" w:rsidRDefault="002A4C9E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Էլեկտրոնային հասցե: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C9E" w:rsidRPr="004604D7" w:rsidRDefault="0091022E" w:rsidP="00F719E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inbox.transgaz</w:t>
            </w:r>
            <w:r w:rsidR="002A4C9E" w:rsidRPr="004604D7">
              <w:rPr>
                <w:rFonts w:ascii="Sylfaen" w:hAnsi="Sylfaen"/>
                <w:sz w:val="20"/>
                <w:szCs w:val="20"/>
                <w:lang w:eastAsia="ru-RU"/>
              </w:rPr>
              <w:t>@</w:t>
            </w:r>
            <w:r w:rsidR="002A4C9E">
              <w:rPr>
                <w:rFonts w:ascii="Sylfaen" w:hAnsi="Sylfaen"/>
                <w:sz w:val="20"/>
                <w:szCs w:val="20"/>
                <w:lang w:val="hy-AM" w:eastAsia="ru-RU"/>
              </w:rPr>
              <w:t>gazpromarmenia</w:t>
            </w:r>
            <w:r w:rsidR="002A4C9E" w:rsidRPr="00060FD4">
              <w:rPr>
                <w:rFonts w:ascii="Sylfaen" w:hAnsi="Sylfaen"/>
                <w:sz w:val="20"/>
                <w:szCs w:val="20"/>
                <w:lang w:eastAsia="ru-RU"/>
              </w:rPr>
              <w:t>.am</w:t>
            </w:r>
          </w:p>
        </w:tc>
      </w:tr>
      <w:tr w:rsidR="002A4C9E" w:rsidRPr="00213A5C" w:rsidTr="001F3EC8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C9E" w:rsidRPr="004604D7" w:rsidRDefault="002A4C9E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Ֆաքս: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C9E" w:rsidRPr="0091022E" w:rsidRDefault="002A4C9E" w:rsidP="00F719E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0102</w:t>
            </w:r>
            <w:r w:rsidR="0091022E">
              <w:rPr>
                <w:rFonts w:ascii="Sylfaen" w:hAnsi="Sylfaen"/>
                <w:sz w:val="20"/>
                <w:szCs w:val="20"/>
                <w:lang w:eastAsia="ru-RU"/>
              </w:rPr>
              <w:t>94817</w:t>
            </w:r>
          </w:p>
        </w:tc>
      </w:tr>
      <w:tr w:rsidR="002A4C9E" w:rsidRPr="00213A5C" w:rsidTr="001F3EC8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C9E" w:rsidRPr="004604D7" w:rsidRDefault="002A4C9E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Պատասխանատու անձ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(քարտուղար):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C9E" w:rsidRPr="0018283A" w:rsidRDefault="0091022E" w:rsidP="00F719E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Գուրգեն Ստեփանյան</w:t>
            </w:r>
          </w:p>
        </w:tc>
      </w:tr>
      <w:tr w:rsidR="00DA01E8" w:rsidRPr="005245D3" w:rsidTr="001F3EC8">
        <w:trPr>
          <w:trHeight w:val="818"/>
        </w:trPr>
        <w:tc>
          <w:tcPr>
            <w:tcW w:w="1091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1E8" w:rsidRPr="00823AF3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անկախ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նրա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օտարերկրյա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ֆիզիկական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կազմակերպություն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քաղաքացիություն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չունեցող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լինելու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հանգամանքից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հավասար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</w:tr>
      <w:tr w:rsidR="00DA01E8" w:rsidRPr="00BF7C0E" w:rsidTr="001F3EC8">
        <w:trPr>
          <w:trHeight w:val="1717"/>
        </w:trPr>
        <w:tc>
          <w:tcPr>
            <w:tcW w:w="109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1E8" w:rsidRPr="00823AF3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չունեն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անձինք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որոնք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դատական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կարգով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ճանաչվել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սնանկ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ունեն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ժամկետանց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պարտքեր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Հայաստանի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Հանրապետության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հարկային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պարտադիր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սոցիալական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ապահովության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վճարների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գծով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>,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որոնց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գործադիր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մարմնի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ներկայացուցիչը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ներկայացնելու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պահին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նախորդող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երեք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տարիների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ընթացքում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դատապարտված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եղել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տնտեսական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գործունեության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պետական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ծառայության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դեմ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ուղղված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հանցագործության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համար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բացառությամբ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այն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դեպքերի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երբ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դատվածությունը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օրենքով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սահմանված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կարգով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մարված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</w:tr>
      <w:tr w:rsidR="00DA01E8" w:rsidRPr="00BF7C0E" w:rsidTr="001F3EC8">
        <w:trPr>
          <w:trHeight w:val="1088"/>
        </w:trPr>
        <w:tc>
          <w:tcPr>
            <w:tcW w:w="109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1E8" w:rsidRPr="00823AF3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0276C1">
              <w:rPr>
                <w:rFonts w:ascii="Sylfaen" w:hAnsi="Sylfaen"/>
                <w:sz w:val="20"/>
                <w:szCs w:val="20"/>
                <w:lang w:val="hy-AM" w:eastAsia="ru-RU"/>
              </w:rPr>
              <w:t>Պատվիրատու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ն (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Կազմակերպիչը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)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ժամանակ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երկարաձգելու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,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համապատասխանաբար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հետաձգելո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նիստի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անցկացման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ամսաթիվն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մինչև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`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ավարտը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, ինչպես նաև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ժամանակ ծանուցման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ու 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վերաբերյալ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փաստաթղթերի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մեջ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կատարելու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փոփոխություններ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</w:tr>
      <w:tr w:rsidR="00DA01E8" w:rsidRPr="00BF7C0E" w:rsidTr="001F3EC8">
        <w:tc>
          <w:tcPr>
            <w:tcW w:w="109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1E8" w:rsidRPr="00823AF3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Պատվիրատուն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(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ի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)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 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ժամանակ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հրաժարվելու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հարցում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անցկացնելուց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և ավարտելու այդ գործընթացը, առանց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հարցման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արդյունքներով՝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պայմանագիր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lastRenderedPageBreak/>
              <w:t>կնքելուց, ընդ որում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Պատվիրատուն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չի հատուցում մասնակցի կողմից կատարված ծախսերը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։</w:t>
            </w:r>
          </w:p>
        </w:tc>
      </w:tr>
      <w:tr w:rsidR="00DA01E8" w:rsidRPr="00BF7C0E" w:rsidTr="001F3EC8">
        <w:trPr>
          <w:trHeight w:val="575"/>
        </w:trPr>
        <w:tc>
          <w:tcPr>
            <w:tcW w:w="109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1E8" w:rsidRPr="00823AF3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lastRenderedPageBreak/>
              <w:t>Պատվիրատուն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(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ի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)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փոփոխելու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մասնակիցների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դիտարկման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արդյունքների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ամփոփման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վայրը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ամսաթիվը։</w:t>
            </w:r>
          </w:p>
        </w:tc>
      </w:tr>
      <w:tr w:rsidR="00DA01E8" w:rsidRPr="00BF7C0E" w:rsidTr="001F3EC8">
        <w:trPr>
          <w:trHeight w:val="575"/>
        </w:trPr>
        <w:tc>
          <w:tcPr>
            <w:tcW w:w="109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01E8" w:rsidRPr="005245D3" w:rsidRDefault="00DA01E8" w:rsidP="00A01F7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Մասնակիցը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կարող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փոփոխել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լրացնել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կանչել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այն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ներկայացնելուց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հետո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այն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պայմանով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որ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Կազմակերպիչը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ստանա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 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գրավոր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ծանուցում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փոփոխման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լրացման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կանչման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վերաբերյալ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,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մինչև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վերաբերյալ 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փաստաթղթերում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սահմանված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`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ավարտ։</w:t>
            </w:r>
          </w:p>
        </w:tc>
      </w:tr>
    </w:tbl>
    <w:p w:rsidR="00F86C72" w:rsidRPr="007A67BF" w:rsidRDefault="00F86C72" w:rsidP="00F86C72">
      <w:pPr>
        <w:keepNext/>
        <w:spacing w:before="80" w:after="80"/>
        <w:outlineLvl w:val="2"/>
        <w:rPr>
          <w:rFonts w:ascii="Sylfaen" w:hAnsi="Sylfaen"/>
          <w:b/>
          <w:bCs/>
        </w:rPr>
      </w:pPr>
      <w:r w:rsidRPr="005245D3">
        <w:rPr>
          <w:rFonts w:ascii="Sylfaen" w:hAnsi="Sylfaen"/>
          <w:b/>
          <w:bCs/>
        </w:rPr>
        <w:t xml:space="preserve">                </w:t>
      </w:r>
      <w:r w:rsidRPr="007A67BF">
        <w:rPr>
          <w:rFonts w:ascii="Sylfaen" w:hAnsi="Sylfaen"/>
          <w:b/>
          <w:bCs/>
        </w:rPr>
        <w:t xml:space="preserve">  Տեղեկատվություն առաջարկների հարցման փաստաթղթերի վերաբերյալ</w:t>
      </w:r>
    </w:p>
    <w:tbl>
      <w:tblPr>
        <w:tblW w:w="10916" w:type="dxa"/>
        <w:tblInd w:w="-74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3828"/>
        <w:gridCol w:w="7088"/>
      </w:tblGrid>
      <w:tr w:rsidR="00F86C72" w:rsidRPr="00213A5C" w:rsidTr="00BC2C43">
        <w:trPr>
          <w:trHeight w:val="560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5245D3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>Հայտի ապահովում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5245D3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պ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>ահանջվում է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`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D00011">
              <w:rPr>
                <w:rFonts w:ascii="Sylfaen" w:hAnsi="Sylfaen"/>
                <w:sz w:val="20"/>
                <w:szCs w:val="20"/>
                <w:lang w:eastAsia="ru-RU"/>
              </w:rPr>
              <w:t xml:space="preserve">համաձայն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փաստաթղթերի</w:t>
            </w:r>
          </w:p>
        </w:tc>
      </w:tr>
      <w:tr w:rsidR="00F86C72" w:rsidRPr="004604D7" w:rsidTr="00BC2C43">
        <w:trPr>
          <w:trHeight w:val="458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Պայմանագրի կատարման ապահովում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պ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ահանջվում է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`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D00011">
              <w:rPr>
                <w:rFonts w:ascii="Sylfaen" w:hAnsi="Sylfaen"/>
                <w:sz w:val="20"/>
                <w:szCs w:val="20"/>
                <w:lang w:eastAsia="ru-RU"/>
              </w:rPr>
              <w:t xml:space="preserve">համաձայն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փաստաթղթերի</w:t>
            </w:r>
          </w:p>
        </w:tc>
      </w:tr>
      <w:tr w:rsidR="00F86C72" w:rsidRPr="00BB204F" w:rsidTr="00BC2C43">
        <w:trPr>
          <w:trHeight w:val="530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Մասնակիցը պետք է  ունենա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1C232E">
            <w:pPr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Մասնակիցը պետք է ունենա պայմանագրով նախատեսված պարտավորությունների կատարման համար </w:t>
            </w:r>
            <w:r w:rsidR="00451952"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="00451952"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="00451952"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="00451952">
              <w:rPr>
                <w:rFonts w:ascii="Sylfaen" w:hAnsi="Sylfaen"/>
                <w:sz w:val="20"/>
                <w:szCs w:val="20"/>
                <w:lang w:eastAsia="ru-RU"/>
              </w:rPr>
              <w:t>փաստաթղթեր</w:t>
            </w:r>
            <w:r w:rsidR="00451952">
              <w:rPr>
                <w:rFonts w:ascii="Sylfaen" w:hAnsi="Sylfaen"/>
                <w:sz w:val="20"/>
                <w:szCs w:val="20"/>
                <w:lang w:val="hy-AM" w:eastAsia="ru-RU"/>
              </w:rPr>
              <w:t>ով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>(</w:t>
            </w:r>
            <w:r w:rsidR="00451952" w:rsidRPr="004604D7">
              <w:rPr>
                <w:rFonts w:ascii="Sylfaen" w:hAnsi="Sylfaen"/>
                <w:sz w:val="20"/>
                <w:szCs w:val="20"/>
                <w:lang w:val="af-ZA"/>
              </w:rPr>
              <w:t>հրավեր</w:t>
            </w:r>
            <w:r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)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պահանջվող` մասնագիտական գործունեության համապատասխանություն` պայմանագրով նախատեսված գործունեությանը, մասնագիտական փորձառություն, </w:t>
            </w:r>
            <w:r w:rsidR="001C232E">
              <w:rPr>
                <w:rFonts w:ascii="Sylfaen" w:hAnsi="Sylfaen"/>
                <w:sz w:val="20"/>
                <w:szCs w:val="20"/>
                <w:lang w:val="af-ZA"/>
              </w:rPr>
              <w:t>, ֆինանսական միջոցներ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։ </w:t>
            </w:r>
          </w:p>
        </w:tc>
      </w:tr>
      <w:tr w:rsidR="00F86C72" w:rsidRPr="00BB204F" w:rsidTr="00BC2C43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փաստաթղթերի տրամադրման վայրը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91022E" w:rsidP="00C01B5B">
            <w:pPr>
              <w:spacing w:before="20" w:after="2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ՀՀ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գ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Վերին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Պտղնի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6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փ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N1 </w:t>
            </w:r>
            <w:r w:rsidRPr="00DC4B3A">
              <w:rPr>
                <w:rFonts w:ascii="Sylfaen" w:hAnsi="Sylfaen"/>
                <w:sz w:val="20"/>
                <w:szCs w:val="20"/>
                <w:lang w:val="hy-AM" w:eastAsia="ru-RU"/>
              </w:rPr>
              <w:t>«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Գազպրոմ Արմենիա</w:t>
            </w:r>
            <w:r w:rsidRPr="00DC4B3A">
              <w:rPr>
                <w:rFonts w:ascii="Sylfaen" w:hAnsi="Sylfaen"/>
                <w:sz w:val="20"/>
                <w:szCs w:val="20"/>
                <w:lang w:val="hy-AM" w:eastAsia="ru-RU"/>
              </w:rPr>
              <w:t>» ՓԲԸ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«Տրանսգազ» ՍՊ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Ը</w:t>
            </w:r>
          </w:p>
        </w:tc>
      </w:tr>
      <w:tr w:rsidR="00F86C72" w:rsidRPr="00BB204F" w:rsidTr="00BC2C43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փաստաթղթերի տրամադրման կարգը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C9E" w:rsidRDefault="00F86C72" w:rsidP="002A4C9E">
            <w:pPr>
              <w:rPr>
                <w:rFonts w:ascii="Arial Armenian" w:hAnsi="Arial Armenian"/>
                <w:sz w:val="22"/>
                <w:szCs w:val="22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Էլեկտրոնային տարբերակով տեղադրված է պաշտոնական կայքում նաև անվճար տրամադրվում է 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է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լեկտրոնային փոստով առաջարկների հարցմանը մասնակցելու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մասին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  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>գրավոր դիմում ստանալու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  հաջորդող աշխատ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>անքային օրվա ընթացքում, փաստաթ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ղթ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ային տարբերակով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փաստաթղթեր</w:t>
            </w:r>
            <w:r w:rsidR="00451952">
              <w:rPr>
                <w:rFonts w:ascii="Sylfaen" w:hAnsi="Sylfaen"/>
                <w:sz w:val="20"/>
                <w:szCs w:val="20"/>
                <w:lang w:val="hy-AM" w:eastAsia="ru-RU"/>
              </w:rPr>
              <w:t>ը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="00451952">
              <w:rPr>
                <w:rFonts w:ascii="Sylfaen" w:hAnsi="Sylfaen"/>
                <w:sz w:val="20"/>
                <w:szCs w:val="20"/>
                <w:lang w:val="hy-AM"/>
              </w:rPr>
              <w:t>(</w:t>
            </w:r>
            <w:r w:rsidR="00451952">
              <w:rPr>
                <w:rFonts w:ascii="Sylfaen" w:hAnsi="Sylfaen"/>
                <w:sz w:val="20"/>
                <w:szCs w:val="20"/>
                <w:lang w:val="af-ZA"/>
              </w:rPr>
              <w:t>հրավեր</w:t>
            </w:r>
            <w:r w:rsidR="00451952">
              <w:rPr>
                <w:rFonts w:ascii="Sylfaen" w:hAnsi="Sylfaen"/>
                <w:sz w:val="20"/>
                <w:szCs w:val="20"/>
                <w:lang w:val="hy-AM"/>
              </w:rPr>
              <w:t>)</w:t>
            </w:r>
            <w:r w:rsidR="00451952"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կտրամադրվի  25000  դրամ  վճարված  լինելը հավաստող  բանկի կողմից տրված փաստաթղթի պատճենը ներկայացնելու դեպքում։</w:t>
            </w:r>
            <w:r w:rsidR="00451952" w:rsidRPr="00451952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Վճարումն անհրաժեշտ է իրականացնել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="002A4C9E" w:rsidRPr="004604D7">
              <w:rPr>
                <w:rFonts w:ascii="Sylfaen" w:hAnsi="Sylfaen"/>
                <w:sz w:val="20"/>
                <w:szCs w:val="20"/>
                <w:lang w:val="af-ZA"/>
              </w:rPr>
              <w:t>«</w:t>
            </w:r>
            <w:r w:rsidR="002A4C9E">
              <w:rPr>
                <w:rFonts w:ascii="Sylfaen" w:hAnsi="Sylfaen"/>
                <w:sz w:val="20"/>
                <w:szCs w:val="20"/>
                <w:lang w:val="af-ZA"/>
              </w:rPr>
              <w:t>Արդշինբանկ</w:t>
            </w:r>
            <w:r w:rsidR="002A4C9E"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» </w:t>
            </w:r>
            <w:r w:rsidR="002A4C9E" w:rsidRPr="00451952">
              <w:rPr>
                <w:rFonts w:ascii="Sylfaen" w:hAnsi="Sylfaen"/>
                <w:sz w:val="20"/>
                <w:szCs w:val="20"/>
                <w:lang w:val="af-ZA"/>
              </w:rPr>
              <w:t xml:space="preserve"> ՓԲԸ  </w:t>
            </w:r>
          </w:p>
          <w:p w:rsidR="00F86C72" w:rsidRPr="002A4C9E" w:rsidRDefault="002A4C9E" w:rsidP="002A4C9E">
            <w:pPr>
              <w:rPr>
                <w:rFonts w:ascii="Arial Armenian" w:hAnsi="Arial Armenian"/>
                <w:sz w:val="22"/>
                <w:szCs w:val="22"/>
                <w:lang w:val="hy-AM"/>
              </w:rPr>
            </w:pPr>
            <w:r w:rsidRPr="00451952">
              <w:rPr>
                <w:rFonts w:ascii="Sylfaen" w:hAnsi="Sylfaen"/>
                <w:sz w:val="20"/>
                <w:szCs w:val="20"/>
                <w:lang w:val="af-ZA"/>
              </w:rPr>
              <w:t xml:space="preserve">Հ/Հ </w:t>
            </w:r>
            <w:r w:rsidR="0091022E">
              <w:rPr>
                <w:rFonts w:ascii="Sylfaen" w:hAnsi="Sylfaen"/>
                <w:sz w:val="20"/>
                <w:szCs w:val="20"/>
                <w:lang w:eastAsia="ru-RU"/>
              </w:rPr>
              <w:t>2470100272550000</w:t>
            </w:r>
            <w:r w:rsidRPr="00451952">
              <w:rPr>
                <w:rFonts w:ascii="Sylfaen" w:hAnsi="Sylfaen"/>
                <w:sz w:val="20"/>
                <w:szCs w:val="20"/>
                <w:lang w:val="af-ZA"/>
              </w:rPr>
              <w:t xml:space="preserve">  </w:t>
            </w:r>
            <w:r w:rsidRPr="00406CA9">
              <w:rPr>
                <w:rFonts w:ascii="Sylfaen" w:hAnsi="Sylfaen"/>
                <w:sz w:val="20"/>
                <w:szCs w:val="20"/>
                <w:lang w:val="af-ZA"/>
              </w:rPr>
              <w:t xml:space="preserve">հաշվեհամարին </w:t>
            </w:r>
            <w:r w:rsidR="00F86C72" w:rsidRPr="00406CA9">
              <w:rPr>
                <w:rFonts w:ascii="Sylfaen" w:hAnsi="Sylfaen"/>
                <w:sz w:val="20"/>
                <w:szCs w:val="20"/>
                <w:lang w:val="af-ZA"/>
              </w:rPr>
              <w:t>։</w:t>
            </w:r>
          </w:p>
        </w:tc>
      </w:tr>
      <w:tr w:rsidR="00F86C72" w:rsidRPr="00081A4E" w:rsidTr="00BC2C43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Պաշտոնական կայքը , որտեղ տեղադրված է Առաջարկների հարցման փաստաթղթերը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www.gnumner.am</w:t>
            </w:r>
          </w:p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</w:tr>
    </w:tbl>
    <w:p w:rsidR="00F86C72" w:rsidRPr="007A67BF" w:rsidRDefault="00F86C72" w:rsidP="00F86C72">
      <w:pPr>
        <w:spacing w:before="20" w:after="20"/>
        <w:rPr>
          <w:rFonts w:ascii="Sylfaen" w:hAnsi="Sylfaen"/>
          <w:b/>
          <w:sz w:val="20"/>
          <w:szCs w:val="20"/>
          <w:lang w:val="af-ZA"/>
        </w:rPr>
      </w:pPr>
      <w:r w:rsidRPr="007A67BF">
        <w:rPr>
          <w:rFonts w:ascii="Sylfaen" w:hAnsi="Sylfaen"/>
          <w:b/>
          <w:sz w:val="20"/>
          <w:szCs w:val="20"/>
          <w:lang w:val="af-ZA"/>
        </w:rPr>
        <w:t>Տեղեկատվություն առաջարկների հարցման վերաբերյալ</w:t>
      </w:r>
    </w:p>
    <w:tbl>
      <w:tblPr>
        <w:tblW w:w="10916" w:type="dxa"/>
        <w:tblInd w:w="-74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3828"/>
        <w:gridCol w:w="7088"/>
      </w:tblGrid>
      <w:tr w:rsidR="00F86C72" w:rsidRPr="00BB204F" w:rsidTr="00EE6799">
        <w:trPr>
          <w:trHeight w:val="764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Վայրը,օրը , ժամը  և առաջարկների հարցման հայտերի ներկայացման վերջնաժամկետը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BC2C43" w:rsidRDefault="001607DB" w:rsidP="001607DB">
            <w:pPr>
              <w:spacing w:before="20" w:after="20"/>
              <w:rPr>
                <w:rFonts w:ascii="Sylfaen" w:hAnsi="Sylfaen"/>
                <w:color w:val="FF0000"/>
                <w:sz w:val="20"/>
                <w:szCs w:val="20"/>
                <w:lang w:val="hy-AM"/>
              </w:rPr>
            </w:pP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ՀՀ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գ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Վերին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Պտղնի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6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փ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N1 </w:t>
            </w:r>
            <w:r w:rsidRPr="00273EAB">
              <w:rPr>
                <w:rFonts w:ascii="Sylfaen" w:hAnsi="Sylfaen"/>
                <w:sz w:val="20"/>
                <w:szCs w:val="20"/>
                <w:lang w:val="af-ZA"/>
              </w:rPr>
              <w:t>«</w:t>
            </w:r>
            <w:r w:rsidRPr="00A13FCE">
              <w:rPr>
                <w:rFonts w:ascii="Sylfaen" w:hAnsi="Sylfaen"/>
                <w:sz w:val="20"/>
                <w:szCs w:val="20"/>
              </w:rPr>
              <w:t>Գազպրոմ</w:t>
            </w:r>
            <w:r w:rsidRPr="00A13FC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A13FCE">
              <w:rPr>
                <w:rFonts w:ascii="Sylfaen" w:hAnsi="Sylfaen"/>
                <w:sz w:val="20"/>
                <w:szCs w:val="20"/>
              </w:rPr>
              <w:t>Արմենիա</w:t>
            </w:r>
            <w:r w:rsidRPr="00273EAB">
              <w:rPr>
                <w:rFonts w:ascii="Sylfaen" w:hAnsi="Sylfaen"/>
                <w:sz w:val="20"/>
                <w:szCs w:val="20"/>
                <w:lang w:val="af-ZA"/>
              </w:rPr>
              <w:t xml:space="preserve"> » ՓԲԸ 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>«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Տրանսգազ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»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ՍՊԸ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="00EA6B4C">
              <w:rPr>
                <w:rFonts w:ascii="Sylfaen" w:hAnsi="Sylfaen"/>
                <w:sz w:val="20"/>
                <w:szCs w:val="20"/>
                <w:lang w:val="af-ZA"/>
              </w:rPr>
              <w:t>ՄԳՆԻ և Ն բաժին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</w:rPr>
              <w:t>04</w:t>
            </w:r>
            <w:r w:rsidR="006C4865">
              <w:rPr>
                <w:rFonts w:ascii="Sylfaen" w:hAnsi="Sylfaen"/>
                <w:sz w:val="20"/>
                <w:szCs w:val="20"/>
              </w:rPr>
              <w:t>.</w:t>
            </w:r>
            <w:r w:rsidR="00133D98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  <w:r w:rsidR="00C278FF" w:rsidRPr="00273EAB">
              <w:rPr>
                <w:rFonts w:ascii="Sylfaen" w:hAnsi="Sylfaen"/>
                <w:sz w:val="20"/>
                <w:szCs w:val="20"/>
                <w:lang w:val="af-ZA"/>
              </w:rPr>
              <w:t>. 201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>8</w:t>
            </w:r>
            <w:r w:rsidR="00C278FF" w:rsidRPr="00273EAB">
              <w:rPr>
                <w:rFonts w:ascii="Sylfaen" w:hAnsi="Sylfaen"/>
                <w:sz w:val="20"/>
                <w:szCs w:val="20"/>
                <w:lang w:val="af-ZA"/>
              </w:rPr>
              <w:t xml:space="preserve">թ  ժամը </w:t>
            </w:r>
            <w:r w:rsidR="008B3CE0" w:rsidRPr="00273EAB">
              <w:rPr>
                <w:rFonts w:ascii="Sylfaen" w:hAnsi="Sylfaen"/>
                <w:sz w:val="20"/>
                <w:szCs w:val="20"/>
                <w:lang w:val="af-ZA"/>
              </w:rPr>
              <w:t>09:</w:t>
            </w:r>
            <w:r w:rsidR="00C278FF" w:rsidRPr="00273EAB">
              <w:rPr>
                <w:rFonts w:ascii="Sylfaen" w:hAnsi="Sylfaen"/>
                <w:sz w:val="20"/>
                <w:szCs w:val="20"/>
                <w:lang w:val="af-ZA"/>
              </w:rPr>
              <w:t>00</w:t>
            </w:r>
            <w:r w:rsidR="00F86C72" w:rsidRPr="00273EAB">
              <w:rPr>
                <w:rFonts w:ascii="Sylfaen" w:hAnsi="Sylfaen"/>
                <w:sz w:val="20"/>
                <w:szCs w:val="20"/>
                <w:lang w:val="af-ZA"/>
              </w:rPr>
              <w:t xml:space="preserve"> ից մինչև </w:t>
            </w:r>
            <w:r w:rsidR="00AF7ABB">
              <w:rPr>
                <w:rFonts w:ascii="Sylfaen" w:hAnsi="Sylfaen"/>
                <w:sz w:val="20"/>
                <w:szCs w:val="20"/>
                <w:lang w:val="af-ZA"/>
              </w:rPr>
              <w:t>18</w:t>
            </w:r>
            <w:r w:rsidR="00081A4E">
              <w:rPr>
                <w:rFonts w:ascii="Sylfaen" w:hAnsi="Sylfaen"/>
                <w:sz w:val="20"/>
                <w:szCs w:val="20"/>
                <w:lang w:val="af-ZA"/>
              </w:rPr>
              <w:t>.</w:t>
            </w:r>
            <w:r w:rsidR="006C4865">
              <w:rPr>
                <w:rFonts w:ascii="Sylfaen" w:hAnsi="Sylfaen"/>
                <w:sz w:val="20"/>
                <w:szCs w:val="20"/>
                <w:lang w:val="af-ZA"/>
              </w:rPr>
              <w:t>1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>0</w:t>
            </w:r>
            <w:r w:rsidR="00C278FF" w:rsidRPr="00273EAB">
              <w:rPr>
                <w:rFonts w:ascii="Sylfaen" w:hAnsi="Sylfaen"/>
                <w:sz w:val="20"/>
                <w:szCs w:val="20"/>
                <w:lang w:val="af-ZA"/>
              </w:rPr>
              <w:t>.201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>8</w:t>
            </w:r>
            <w:r w:rsidR="00C278FF" w:rsidRPr="00273EAB">
              <w:rPr>
                <w:rFonts w:ascii="Sylfaen" w:hAnsi="Sylfaen"/>
                <w:sz w:val="20"/>
                <w:szCs w:val="20"/>
                <w:lang w:val="af-ZA"/>
              </w:rPr>
              <w:t xml:space="preserve">թ –ը ժամը </w:t>
            </w:r>
            <w:r w:rsidR="008B3CE0" w:rsidRPr="00273EAB">
              <w:rPr>
                <w:rFonts w:ascii="Sylfaen" w:hAnsi="Sylfaen"/>
                <w:sz w:val="20"/>
                <w:szCs w:val="20"/>
                <w:lang w:val="af-ZA"/>
              </w:rPr>
              <w:t>09:3</w:t>
            </w:r>
            <w:r w:rsidR="00C278FF" w:rsidRPr="00273EAB">
              <w:rPr>
                <w:rFonts w:ascii="Sylfaen" w:hAnsi="Sylfaen"/>
                <w:sz w:val="20"/>
                <w:szCs w:val="20"/>
                <w:lang w:val="af-ZA"/>
              </w:rPr>
              <w:t>0</w:t>
            </w:r>
          </w:p>
        </w:tc>
      </w:tr>
      <w:tr w:rsidR="00F86C72" w:rsidRPr="00BB204F" w:rsidTr="00EE6799">
        <w:trPr>
          <w:trHeight w:val="773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հայտերի բացման նիստի   վայրը,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օրը  և ժամը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8D063D" w:rsidRDefault="001607DB" w:rsidP="002A4C9E">
            <w:pPr>
              <w:spacing w:before="20" w:after="20"/>
              <w:rPr>
                <w:rFonts w:ascii="Sylfaen" w:hAnsi="Sylfaen"/>
                <w:color w:val="FF0000"/>
                <w:sz w:val="20"/>
                <w:szCs w:val="20"/>
                <w:lang w:val="af-ZA"/>
              </w:rPr>
            </w:pP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ՀՀ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գ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Վերին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Պտղնի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6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փ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N1 </w:t>
            </w:r>
            <w:r w:rsidRPr="00273EAB">
              <w:rPr>
                <w:rFonts w:ascii="Sylfaen" w:hAnsi="Sylfaen"/>
                <w:sz w:val="20"/>
                <w:szCs w:val="20"/>
                <w:lang w:val="af-ZA"/>
              </w:rPr>
              <w:t>«</w:t>
            </w:r>
            <w:r w:rsidRPr="00A13FCE">
              <w:rPr>
                <w:rFonts w:ascii="Sylfaen" w:hAnsi="Sylfaen"/>
                <w:sz w:val="20"/>
                <w:szCs w:val="20"/>
              </w:rPr>
              <w:t>Գազպրոմ</w:t>
            </w:r>
            <w:r w:rsidRPr="00A13FC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A13FCE">
              <w:rPr>
                <w:rFonts w:ascii="Sylfaen" w:hAnsi="Sylfaen"/>
                <w:sz w:val="20"/>
                <w:szCs w:val="20"/>
              </w:rPr>
              <w:t>Արմենիա</w:t>
            </w:r>
            <w:r w:rsidRPr="00273EAB">
              <w:rPr>
                <w:rFonts w:ascii="Sylfaen" w:hAnsi="Sylfaen"/>
                <w:sz w:val="20"/>
                <w:szCs w:val="20"/>
                <w:lang w:val="af-ZA"/>
              </w:rPr>
              <w:t xml:space="preserve"> » ՓԲԸ 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>«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Տրանսգազ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»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ՍՊԸ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="00EA6B4C">
              <w:rPr>
                <w:rFonts w:ascii="Sylfaen" w:hAnsi="Sylfaen"/>
                <w:sz w:val="20"/>
                <w:szCs w:val="20"/>
                <w:lang w:val="af-ZA"/>
              </w:rPr>
              <w:t>ՄԳՆԻ և Ն բաժին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="00F86C72" w:rsidRPr="00273EAB">
              <w:rPr>
                <w:rFonts w:ascii="Sylfaen" w:hAnsi="Sylfaen"/>
                <w:sz w:val="20"/>
                <w:szCs w:val="20"/>
                <w:lang w:val="af-ZA"/>
              </w:rPr>
              <w:br/>
            </w:r>
            <w:r w:rsidR="00AF7ABB">
              <w:rPr>
                <w:rFonts w:ascii="Sylfaen" w:hAnsi="Sylfaen"/>
                <w:sz w:val="20"/>
                <w:szCs w:val="20"/>
              </w:rPr>
              <w:t>18</w:t>
            </w:r>
            <w:r w:rsidR="00250EE0">
              <w:rPr>
                <w:rFonts w:ascii="Sylfaen" w:hAnsi="Sylfaen"/>
                <w:sz w:val="20"/>
                <w:szCs w:val="20"/>
                <w:lang w:val="hy-AM"/>
              </w:rPr>
              <w:t>.</w:t>
            </w:r>
            <w:r w:rsidR="002A418B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  <w:r w:rsidR="00F86C72" w:rsidRPr="00273EAB">
              <w:rPr>
                <w:rFonts w:ascii="Sylfaen" w:hAnsi="Sylfaen"/>
                <w:sz w:val="20"/>
                <w:szCs w:val="20"/>
                <w:lang w:val="af-ZA"/>
              </w:rPr>
              <w:t>.201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>8</w:t>
            </w:r>
            <w:r w:rsidR="00F86C72" w:rsidRPr="00273EAB">
              <w:rPr>
                <w:rFonts w:ascii="Sylfaen" w:hAnsi="Sylfaen"/>
                <w:sz w:val="20"/>
                <w:szCs w:val="20"/>
                <w:lang w:val="af-ZA"/>
              </w:rPr>
              <w:t>թ</w:t>
            </w:r>
            <w:r w:rsidR="00451952" w:rsidRPr="00273EAB">
              <w:rPr>
                <w:rFonts w:ascii="Sylfaen" w:hAnsi="Sylfaen"/>
                <w:sz w:val="20"/>
                <w:szCs w:val="20"/>
                <w:lang w:val="hy-AM"/>
              </w:rPr>
              <w:t>.</w:t>
            </w:r>
            <w:r w:rsidR="00301DBF">
              <w:rPr>
                <w:rFonts w:ascii="Sylfaen" w:hAnsi="Sylfaen"/>
                <w:sz w:val="20"/>
                <w:szCs w:val="20"/>
                <w:lang w:val="af-ZA"/>
              </w:rPr>
              <w:t xml:space="preserve">   ժամը 1</w:t>
            </w:r>
            <w:r w:rsidR="0042239C">
              <w:rPr>
                <w:rFonts w:ascii="Sylfaen" w:hAnsi="Sylfaen"/>
                <w:sz w:val="20"/>
                <w:szCs w:val="20"/>
              </w:rPr>
              <w:t>2</w:t>
            </w:r>
            <w:r w:rsidR="006C4865">
              <w:rPr>
                <w:rFonts w:ascii="Sylfaen" w:hAnsi="Sylfaen"/>
                <w:sz w:val="20"/>
                <w:szCs w:val="20"/>
              </w:rPr>
              <w:t>:</w:t>
            </w:r>
            <w:r w:rsidR="008A0C59">
              <w:rPr>
                <w:rFonts w:ascii="Sylfaen" w:hAnsi="Sylfaen"/>
                <w:sz w:val="20"/>
                <w:szCs w:val="20"/>
              </w:rPr>
              <w:t>0</w:t>
            </w:r>
            <w:r w:rsidR="00F86C72" w:rsidRPr="00273EAB">
              <w:rPr>
                <w:rFonts w:ascii="Sylfaen" w:hAnsi="Sylfaen"/>
                <w:sz w:val="20"/>
                <w:szCs w:val="20"/>
                <w:lang w:val="af-ZA"/>
              </w:rPr>
              <w:t>0</w:t>
            </w:r>
          </w:p>
        </w:tc>
      </w:tr>
      <w:tr w:rsidR="00F86C72" w:rsidRPr="00BB204F" w:rsidTr="00301DBF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հայտերի գնահատումը և արդյունքների ամփոփումը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8D063D" w:rsidRDefault="001607DB" w:rsidP="002A4C9E">
            <w:pPr>
              <w:spacing w:before="20" w:after="20"/>
              <w:rPr>
                <w:rFonts w:ascii="Sylfaen" w:hAnsi="Sylfaen"/>
                <w:color w:val="FF0000"/>
                <w:sz w:val="20"/>
                <w:szCs w:val="20"/>
                <w:lang w:val="af-ZA"/>
              </w:rPr>
            </w:pP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ՀՀ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գ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Վերին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Պտղնի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6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փ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N1 </w:t>
            </w:r>
            <w:r w:rsidRPr="00273EAB">
              <w:rPr>
                <w:rFonts w:ascii="Sylfaen" w:hAnsi="Sylfaen"/>
                <w:sz w:val="20"/>
                <w:szCs w:val="20"/>
                <w:lang w:val="af-ZA"/>
              </w:rPr>
              <w:t>«</w:t>
            </w:r>
            <w:r w:rsidRPr="00A13FCE">
              <w:rPr>
                <w:rFonts w:ascii="Sylfaen" w:hAnsi="Sylfaen"/>
                <w:sz w:val="20"/>
                <w:szCs w:val="20"/>
              </w:rPr>
              <w:t>Գազպրոմ</w:t>
            </w:r>
            <w:r w:rsidRPr="00A13FCE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A13FCE">
              <w:rPr>
                <w:rFonts w:ascii="Sylfaen" w:hAnsi="Sylfaen"/>
                <w:sz w:val="20"/>
                <w:szCs w:val="20"/>
              </w:rPr>
              <w:t>Արմենիա</w:t>
            </w:r>
            <w:r w:rsidRPr="00273EAB">
              <w:rPr>
                <w:rFonts w:ascii="Sylfaen" w:hAnsi="Sylfaen"/>
                <w:sz w:val="20"/>
                <w:szCs w:val="20"/>
                <w:lang w:val="af-ZA"/>
              </w:rPr>
              <w:t xml:space="preserve"> » ՓԲԸ 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>«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Տրանսգազ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>»</w:t>
            </w:r>
            <w:r w:rsidR="00EA6B4C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ՍՊԸ </w:t>
            </w:r>
            <w:r w:rsidR="00EA6B4C">
              <w:rPr>
                <w:rFonts w:ascii="Sylfaen" w:hAnsi="Sylfaen"/>
                <w:sz w:val="20"/>
                <w:szCs w:val="20"/>
                <w:lang w:val="af-ZA"/>
              </w:rPr>
              <w:t>ՄԳՆԻ և Ն բաժին</w:t>
            </w:r>
            <w:r w:rsidR="00F86C72" w:rsidRPr="00273EAB">
              <w:rPr>
                <w:rFonts w:ascii="Sylfaen" w:hAnsi="Sylfaen"/>
                <w:sz w:val="20"/>
                <w:szCs w:val="20"/>
                <w:lang w:val="af-ZA"/>
              </w:rPr>
              <w:br/>
            </w:r>
            <w:r w:rsidR="00AF7ABB">
              <w:rPr>
                <w:rFonts w:ascii="Sylfaen" w:hAnsi="Sylfaen"/>
                <w:sz w:val="20"/>
                <w:szCs w:val="20"/>
              </w:rPr>
              <w:t>18</w:t>
            </w:r>
            <w:r w:rsidR="002A418B">
              <w:rPr>
                <w:rFonts w:ascii="Sylfaen" w:hAnsi="Sylfaen"/>
                <w:sz w:val="20"/>
                <w:szCs w:val="20"/>
                <w:lang w:val="hy-AM"/>
              </w:rPr>
              <w:t>.1</w:t>
            </w:r>
            <w:r>
              <w:rPr>
                <w:rFonts w:ascii="Sylfaen" w:hAnsi="Sylfaen"/>
                <w:sz w:val="20"/>
                <w:szCs w:val="20"/>
              </w:rPr>
              <w:t>0</w:t>
            </w:r>
            <w:r w:rsidR="00BC2C43">
              <w:rPr>
                <w:rFonts w:ascii="Sylfaen" w:hAnsi="Sylfaen"/>
                <w:sz w:val="20"/>
                <w:szCs w:val="20"/>
                <w:lang w:val="hy-AM"/>
              </w:rPr>
              <w:t>.</w:t>
            </w:r>
            <w:r w:rsidR="001B40C1" w:rsidRPr="00273EAB">
              <w:rPr>
                <w:rFonts w:ascii="Sylfaen" w:hAnsi="Sylfaen"/>
                <w:sz w:val="20"/>
                <w:szCs w:val="20"/>
                <w:lang w:val="af-ZA"/>
              </w:rPr>
              <w:t xml:space="preserve"> 201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>8</w:t>
            </w:r>
            <w:r w:rsidR="001B40C1" w:rsidRPr="00273EAB">
              <w:rPr>
                <w:rFonts w:ascii="Sylfaen" w:hAnsi="Sylfaen"/>
                <w:sz w:val="20"/>
                <w:szCs w:val="20"/>
                <w:lang w:val="af-ZA"/>
              </w:rPr>
              <w:t xml:space="preserve">թ   ժամը </w:t>
            </w:r>
            <w:r w:rsidR="00E67EDC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  <w:r w:rsidR="008A0C59">
              <w:rPr>
                <w:rFonts w:ascii="Sylfaen" w:hAnsi="Sylfaen"/>
                <w:sz w:val="20"/>
                <w:szCs w:val="20"/>
              </w:rPr>
              <w:t>5</w:t>
            </w:r>
            <w:r w:rsidR="008B3CE0" w:rsidRPr="00273EAB">
              <w:rPr>
                <w:rFonts w:ascii="Sylfaen" w:hAnsi="Sylfaen"/>
                <w:sz w:val="20"/>
                <w:szCs w:val="20"/>
                <w:lang w:val="af-ZA"/>
              </w:rPr>
              <w:t>:</w:t>
            </w:r>
            <w:r w:rsidR="00273EAB" w:rsidRPr="00273EAB">
              <w:rPr>
                <w:rFonts w:ascii="Sylfaen" w:hAnsi="Sylfaen"/>
                <w:sz w:val="20"/>
                <w:szCs w:val="20"/>
                <w:lang w:val="af-ZA"/>
              </w:rPr>
              <w:t>00</w:t>
            </w:r>
          </w:p>
        </w:tc>
      </w:tr>
      <w:tr w:rsidR="00F86C72" w:rsidRPr="004604D7" w:rsidTr="00301DBF">
        <w:trPr>
          <w:trHeight w:val="978"/>
        </w:trPr>
        <w:tc>
          <w:tcPr>
            <w:tcW w:w="1091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հարցումը չի հանդիսանում սակարկություն (մրցույթ, աճուրդ) կամ հրապարակային մրցույթ Հայաստանի Հանրապետության քաղաքացիական օրենսգրքի 463-465 և 1043-1047 հոդվածներին համապատասխան և Պատվիրատուի (Կազմակերպչի)</w:t>
            </w:r>
            <w:r w:rsidR="00AA3CD5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վրա չի դնում պարտավորություններ, որոնք սահմանված են Հայաստանի Հանրապետության քաղաքացիական օրենսգրքի նշված հոդվածներով:</w:t>
            </w:r>
          </w:p>
        </w:tc>
      </w:tr>
    </w:tbl>
    <w:p w:rsidR="00F86C72" w:rsidRPr="004604D7" w:rsidRDefault="00F86C72" w:rsidP="00F86C72">
      <w:pPr>
        <w:spacing w:before="20" w:after="20"/>
        <w:rPr>
          <w:rFonts w:ascii="Sylfaen" w:hAnsi="Sylfaen"/>
          <w:sz w:val="20"/>
          <w:szCs w:val="20"/>
          <w:lang w:val="af-ZA"/>
        </w:rPr>
      </w:pPr>
      <w:r w:rsidRPr="004604D7">
        <w:rPr>
          <w:rFonts w:ascii="Sylfaen" w:hAnsi="Sylfaen"/>
          <w:sz w:val="20"/>
          <w:szCs w:val="20"/>
          <w:lang w:val="af-ZA"/>
        </w:rPr>
        <w:t>Ծանուցմանը կցվում է</w:t>
      </w:r>
      <w:r>
        <w:rPr>
          <w:rFonts w:ascii="Sylfaen" w:hAnsi="Sylfaen"/>
          <w:sz w:val="20"/>
          <w:szCs w:val="20"/>
          <w:lang w:val="af-ZA"/>
        </w:rPr>
        <w:t>`</w:t>
      </w:r>
    </w:p>
    <w:p w:rsidR="007F769F" w:rsidRPr="00143F09" w:rsidRDefault="00F86C72" w:rsidP="00143F09">
      <w:pPr>
        <w:spacing w:before="20" w:after="20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af-ZA"/>
        </w:rPr>
        <w:t xml:space="preserve">1.Բաց առաջարկների հարցման </w:t>
      </w:r>
      <w:r w:rsidRPr="004604D7">
        <w:rPr>
          <w:rFonts w:ascii="Sylfaen" w:hAnsi="Sylfaen"/>
          <w:sz w:val="20"/>
          <w:szCs w:val="20"/>
          <w:lang w:val="af-ZA"/>
        </w:rPr>
        <w:t xml:space="preserve"> վերաբերյալ փաստաթղթեր</w:t>
      </w:r>
      <w:r>
        <w:rPr>
          <w:rFonts w:ascii="Sylfaen" w:hAnsi="Sylfaen"/>
          <w:sz w:val="20"/>
          <w:szCs w:val="20"/>
          <w:lang w:val="af-ZA"/>
        </w:rPr>
        <w:t>ը</w:t>
      </w:r>
    </w:p>
    <w:p w:rsidR="008412F0" w:rsidRDefault="008412F0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</w:pPr>
    </w:p>
    <w:p w:rsidR="008412F0" w:rsidRDefault="008412F0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</w:pPr>
    </w:p>
    <w:p w:rsidR="009C6CAD" w:rsidRPr="009C6CAD" w:rsidRDefault="009C6CA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eastAsia="ru-RU"/>
        </w:rPr>
      </w:pPr>
    </w:p>
    <w:p w:rsidR="00F86C72" w:rsidRPr="002A4C9E" w:rsidRDefault="00F86C72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eastAsia="ru-RU"/>
        </w:rPr>
      </w:pPr>
    </w:p>
    <w:sectPr w:rsidR="00F86C72" w:rsidRPr="002A4C9E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7AA" w:rsidRDefault="002A07AA" w:rsidP="00C967E7">
      <w:r>
        <w:separator/>
      </w:r>
    </w:p>
  </w:endnote>
  <w:endnote w:type="continuationSeparator" w:id="1">
    <w:p w:rsidR="002A07AA" w:rsidRDefault="002A07AA" w:rsidP="00C96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7AA" w:rsidRDefault="002A07AA" w:rsidP="00C967E7">
      <w:r>
        <w:separator/>
      </w:r>
    </w:p>
  </w:footnote>
  <w:footnote w:type="continuationSeparator" w:id="1">
    <w:p w:rsidR="002A07AA" w:rsidRDefault="002A07AA" w:rsidP="00C967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6C72"/>
    <w:rsid w:val="00000970"/>
    <w:rsid w:val="00000B9A"/>
    <w:rsid w:val="000029AE"/>
    <w:rsid w:val="00016332"/>
    <w:rsid w:val="00023B2D"/>
    <w:rsid w:val="000368FF"/>
    <w:rsid w:val="000371E6"/>
    <w:rsid w:val="0004250B"/>
    <w:rsid w:val="000454C0"/>
    <w:rsid w:val="00045CA6"/>
    <w:rsid w:val="000521AF"/>
    <w:rsid w:val="00064BA1"/>
    <w:rsid w:val="000660EE"/>
    <w:rsid w:val="00067B83"/>
    <w:rsid w:val="00074DA6"/>
    <w:rsid w:val="00075E48"/>
    <w:rsid w:val="00081A4E"/>
    <w:rsid w:val="00087372"/>
    <w:rsid w:val="00087644"/>
    <w:rsid w:val="00094426"/>
    <w:rsid w:val="000A272B"/>
    <w:rsid w:val="000A5308"/>
    <w:rsid w:val="000A5CA5"/>
    <w:rsid w:val="000C2DD9"/>
    <w:rsid w:val="000C444C"/>
    <w:rsid w:val="000C7FC2"/>
    <w:rsid w:val="000D10B8"/>
    <w:rsid w:val="00100F69"/>
    <w:rsid w:val="00102AD8"/>
    <w:rsid w:val="001106A2"/>
    <w:rsid w:val="0011191F"/>
    <w:rsid w:val="00111CF9"/>
    <w:rsid w:val="001131E6"/>
    <w:rsid w:val="00121EBF"/>
    <w:rsid w:val="0012347D"/>
    <w:rsid w:val="001253DA"/>
    <w:rsid w:val="001271B7"/>
    <w:rsid w:val="00133D98"/>
    <w:rsid w:val="00137A07"/>
    <w:rsid w:val="00143F09"/>
    <w:rsid w:val="001607DB"/>
    <w:rsid w:val="001714C8"/>
    <w:rsid w:val="00176AC0"/>
    <w:rsid w:val="0018283A"/>
    <w:rsid w:val="0019417B"/>
    <w:rsid w:val="00194CC8"/>
    <w:rsid w:val="001A4B16"/>
    <w:rsid w:val="001B0C1D"/>
    <w:rsid w:val="001B40C1"/>
    <w:rsid w:val="001B44A7"/>
    <w:rsid w:val="001C232E"/>
    <w:rsid w:val="001D561B"/>
    <w:rsid w:val="001E53CE"/>
    <w:rsid w:val="001F3EC8"/>
    <w:rsid w:val="00214113"/>
    <w:rsid w:val="002346E3"/>
    <w:rsid w:val="00236EDE"/>
    <w:rsid w:val="00250EE0"/>
    <w:rsid w:val="002615AE"/>
    <w:rsid w:val="00262F3A"/>
    <w:rsid w:val="00273EAB"/>
    <w:rsid w:val="0027490D"/>
    <w:rsid w:val="00280D7B"/>
    <w:rsid w:val="00282A4D"/>
    <w:rsid w:val="00290F7D"/>
    <w:rsid w:val="002A07AA"/>
    <w:rsid w:val="002A39AD"/>
    <w:rsid w:val="002A3EC5"/>
    <w:rsid w:val="002A3F53"/>
    <w:rsid w:val="002A418B"/>
    <w:rsid w:val="002A4C9E"/>
    <w:rsid w:val="002B4210"/>
    <w:rsid w:val="002B55B9"/>
    <w:rsid w:val="002B774A"/>
    <w:rsid w:val="002C21F8"/>
    <w:rsid w:val="002C51FE"/>
    <w:rsid w:val="002C7F6E"/>
    <w:rsid w:val="002D6F86"/>
    <w:rsid w:val="002F2DD9"/>
    <w:rsid w:val="002F43AF"/>
    <w:rsid w:val="00301DBF"/>
    <w:rsid w:val="00314EC5"/>
    <w:rsid w:val="00321AE9"/>
    <w:rsid w:val="00327036"/>
    <w:rsid w:val="00334888"/>
    <w:rsid w:val="003409B5"/>
    <w:rsid w:val="0035009F"/>
    <w:rsid w:val="00351613"/>
    <w:rsid w:val="003523AE"/>
    <w:rsid w:val="0036483E"/>
    <w:rsid w:val="00364A12"/>
    <w:rsid w:val="00380A05"/>
    <w:rsid w:val="00382E7D"/>
    <w:rsid w:val="00393DF5"/>
    <w:rsid w:val="00393EFF"/>
    <w:rsid w:val="00396F2B"/>
    <w:rsid w:val="003A087B"/>
    <w:rsid w:val="003A34E9"/>
    <w:rsid w:val="003A5B42"/>
    <w:rsid w:val="003B0277"/>
    <w:rsid w:val="003B5AC6"/>
    <w:rsid w:val="003B7C47"/>
    <w:rsid w:val="003C4B9B"/>
    <w:rsid w:val="003D3A6F"/>
    <w:rsid w:val="003E5119"/>
    <w:rsid w:val="004038B1"/>
    <w:rsid w:val="00406A69"/>
    <w:rsid w:val="0041028F"/>
    <w:rsid w:val="00415A82"/>
    <w:rsid w:val="00421B44"/>
    <w:rsid w:val="0042239C"/>
    <w:rsid w:val="00423E8F"/>
    <w:rsid w:val="00427FAC"/>
    <w:rsid w:val="0043439B"/>
    <w:rsid w:val="00451952"/>
    <w:rsid w:val="004559BA"/>
    <w:rsid w:val="00460800"/>
    <w:rsid w:val="004654B3"/>
    <w:rsid w:val="00470D98"/>
    <w:rsid w:val="00480FA8"/>
    <w:rsid w:val="00483F30"/>
    <w:rsid w:val="004A788A"/>
    <w:rsid w:val="004B055D"/>
    <w:rsid w:val="004B6547"/>
    <w:rsid w:val="004C3A20"/>
    <w:rsid w:val="004C6E33"/>
    <w:rsid w:val="004E163D"/>
    <w:rsid w:val="004E2F1C"/>
    <w:rsid w:val="004E6132"/>
    <w:rsid w:val="004F65F7"/>
    <w:rsid w:val="004F7313"/>
    <w:rsid w:val="00502FC4"/>
    <w:rsid w:val="00511B81"/>
    <w:rsid w:val="005145CB"/>
    <w:rsid w:val="00516177"/>
    <w:rsid w:val="00532D04"/>
    <w:rsid w:val="00535766"/>
    <w:rsid w:val="005359D1"/>
    <w:rsid w:val="0055248F"/>
    <w:rsid w:val="00554CC5"/>
    <w:rsid w:val="0056158D"/>
    <w:rsid w:val="00565544"/>
    <w:rsid w:val="0058317C"/>
    <w:rsid w:val="00586B9F"/>
    <w:rsid w:val="005B404F"/>
    <w:rsid w:val="005B5165"/>
    <w:rsid w:val="005B5A83"/>
    <w:rsid w:val="005C1093"/>
    <w:rsid w:val="005E164F"/>
    <w:rsid w:val="005F12F5"/>
    <w:rsid w:val="005F6620"/>
    <w:rsid w:val="006015D7"/>
    <w:rsid w:val="006119ED"/>
    <w:rsid w:val="006226EA"/>
    <w:rsid w:val="00622EAC"/>
    <w:rsid w:val="006270AF"/>
    <w:rsid w:val="00630655"/>
    <w:rsid w:val="00630DC8"/>
    <w:rsid w:val="0063369D"/>
    <w:rsid w:val="00643910"/>
    <w:rsid w:val="00651A34"/>
    <w:rsid w:val="00654C5A"/>
    <w:rsid w:val="00657BE7"/>
    <w:rsid w:val="00672EDB"/>
    <w:rsid w:val="006840BB"/>
    <w:rsid w:val="006876EC"/>
    <w:rsid w:val="0069464E"/>
    <w:rsid w:val="006A39FC"/>
    <w:rsid w:val="006A3B17"/>
    <w:rsid w:val="006B13DE"/>
    <w:rsid w:val="006B4E11"/>
    <w:rsid w:val="006C4865"/>
    <w:rsid w:val="006E5572"/>
    <w:rsid w:val="006E6F8E"/>
    <w:rsid w:val="006F58B5"/>
    <w:rsid w:val="006F7098"/>
    <w:rsid w:val="00703D48"/>
    <w:rsid w:val="007218C8"/>
    <w:rsid w:val="0073187D"/>
    <w:rsid w:val="00735102"/>
    <w:rsid w:val="00746D2C"/>
    <w:rsid w:val="00765523"/>
    <w:rsid w:val="00771D3F"/>
    <w:rsid w:val="007777D6"/>
    <w:rsid w:val="00783741"/>
    <w:rsid w:val="007A22B5"/>
    <w:rsid w:val="007B2341"/>
    <w:rsid w:val="007B65FB"/>
    <w:rsid w:val="007C477F"/>
    <w:rsid w:val="007D0F8D"/>
    <w:rsid w:val="007D5830"/>
    <w:rsid w:val="007D6A62"/>
    <w:rsid w:val="007F18DB"/>
    <w:rsid w:val="007F4236"/>
    <w:rsid w:val="007F6B4C"/>
    <w:rsid w:val="007F74EA"/>
    <w:rsid w:val="007F769F"/>
    <w:rsid w:val="007F7D7A"/>
    <w:rsid w:val="00800496"/>
    <w:rsid w:val="00810F79"/>
    <w:rsid w:val="008412F0"/>
    <w:rsid w:val="008431CF"/>
    <w:rsid w:val="00845F78"/>
    <w:rsid w:val="008478B2"/>
    <w:rsid w:val="00855342"/>
    <w:rsid w:val="008726DC"/>
    <w:rsid w:val="00887791"/>
    <w:rsid w:val="00895A2B"/>
    <w:rsid w:val="00895EB4"/>
    <w:rsid w:val="008A0C59"/>
    <w:rsid w:val="008B15B7"/>
    <w:rsid w:val="008B3CE0"/>
    <w:rsid w:val="008B44F5"/>
    <w:rsid w:val="008C3128"/>
    <w:rsid w:val="008D063D"/>
    <w:rsid w:val="008D21EC"/>
    <w:rsid w:val="008D24B0"/>
    <w:rsid w:val="008E0AB6"/>
    <w:rsid w:val="008F0569"/>
    <w:rsid w:val="008F25A2"/>
    <w:rsid w:val="008F3A07"/>
    <w:rsid w:val="008F58B0"/>
    <w:rsid w:val="008F7D51"/>
    <w:rsid w:val="00901E1B"/>
    <w:rsid w:val="0091022E"/>
    <w:rsid w:val="00910394"/>
    <w:rsid w:val="00921190"/>
    <w:rsid w:val="009322F1"/>
    <w:rsid w:val="00935E74"/>
    <w:rsid w:val="009429A4"/>
    <w:rsid w:val="00961446"/>
    <w:rsid w:val="00962A95"/>
    <w:rsid w:val="00966786"/>
    <w:rsid w:val="00973452"/>
    <w:rsid w:val="00981B70"/>
    <w:rsid w:val="00982E7D"/>
    <w:rsid w:val="009928B6"/>
    <w:rsid w:val="009A1D67"/>
    <w:rsid w:val="009A3AE2"/>
    <w:rsid w:val="009B3024"/>
    <w:rsid w:val="009B5463"/>
    <w:rsid w:val="009C0E48"/>
    <w:rsid w:val="009C1257"/>
    <w:rsid w:val="009C2728"/>
    <w:rsid w:val="009C5BA1"/>
    <w:rsid w:val="009C6CAD"/>
    <w:rsid w:val="009E1970"/>
    <w:rsid w:val="00A01F7E"/>
    <w:rsid w:val="00A03F95"/>
    <w:rsid w:val="00A0630C"/>
    <w:rsid w:val="00A10AB2"/>
    <w:rsid w:val="00A13D07"/>
    <w:rsid w:val="00A13FCE"/>
    <w:rsid w:val="00A17147"/>
    <w:rsid w:val="00A23BC5"/>
    <w:rsid w:val="00A24171"/>
    <w:rsid w:val="00A330EE"/>
    <w:rsid w:val="00A36B43"/>
    <w:rsid w:val="00A45C7B"/>
    <w:rsid w:val="00A52972"/>
    <w:rsid w:val="00A634F8"/>
    <w:rsid w:val="00A6416B"/>
    <w:rsid w:val="00A765E8"/>
    <w:rsid w:val="00A822E5"/>
    <w:rsid w:val="00A90C71"/>
    <w:rsid w:val="00A91192"/>
    <w:rsid w:val="00AA3CD5"/>
    <w:rsid w:val="00AA519A"/>
    <w:rsid w:val="00AA7930"/>
    <w:rsid w:val="00AA7B6B"/>
    <w:rsid w:val="00AD1F2D"/>
    <w:rsid w:val="00AD55AB"/>
    <w:rsid w:val="00AF039E"/>
    <w:rsid w:val="00AF1390"/>
    <w:rsid w:val="00AF7ABB"/>
    <w:rsid w:val="00B01422"/>
    <w:rsid w:val="00B02BD0"/>
    <w:rsid w:val="00B37E91"/>
    <w:rsid w:val="00B43F37"/>
    <w:rsid w:val="00B452DD"/>
    <w:rsid w:val="00B457F4"/>
    <w:rsid w:val="00B77B9D"/>
    <w:rsid w:val="00B77C79"/>
    <w:rsid w:val="00B87DF6"/>
    <w:rsid w:val="00B9056A"/>
    <w:rsid w:val="00B93DB7"/>
    <w:rsid w:val="00BA5D23"/>
    <w:rsid w:val="00BA6771"/>
    <w:rsid w:val="00BB045A"/>
    <w:rsid w:val="00BB0A46"/>
    <w:rsid w:val="00BB204F"/>
    <w:rsid w:val="00BB3DF9"/>
    <w:rsid w:val="00BB5127"/>
    <w:rsid w:val="00BB5DD5"/>
    <w:rsid w:val="00BC2C43"/>
    <w:rsid w:val="00BC45BB"/>
    <w:rsid w:val="00BD13DD"/>
    <w:rsid w:val="00BE021B"/>
    <w:rsid w:val="00BE06BF"/>
    <w:rsid w:val="00BE3652"/>
    <w:rsid w:val="00BF1481"/>
    <w:rsid w:val="00BF26BE"/>
    <w:rsid w:val="00BF3AE0"/>
    <w:rsid w:val="00C01566"/>
    <w:rsid w:val="00C173A9"/>
    <w:rsid w:val="00C20A41"/>
    <w:rsid w:val="00C25C86"/>
    <w:rsid w:val="00C278FF"/>
    <w:rsid w:val="00C36369"/>
    <w:rsid w:val="00C44586"/>
    <w:rsid w:val="00C640B2"/>
    <w:rsid w:val="00C641F6"/>
    <w:rsid w:val="00C728AC"/>
    <w:rsid w:val="00C7359D"/>
    <w:rsid w:val="00C85813"/>
    <w:rsid w:val="00C85C94"/>
    <w:rsid w:val="00C91DBB"/>
    <w:rsid w:val="00C967E7"/>
    <w:rsid w:val="00CA3C93"/>
    <w:rsid w:val="00CA41EE"/>
    <w:rsid w:val="00CC1F7F"/>
    <w:rsid w:val="00CC4526"/>
    <w:rsid w:val="00CF5F2E"/>
    <w:rsid w:val="00D12460"/>
    <w:rsid w:val="00D142D2"/>
    <w:rsid w:val="00D26B92"/>
    <w:rsid w:val="00D51215"/>
    <w:rsid w:val="00D615F1"/>
    <w:rsid w:val="00D621B3"/>
    <w:rsid w:val="00D64377"/>
    <w:rsid w:val="00D72588"/>
    <w:rsid w:val="00D74FAE"/>
    <w:rsid w:val="00DA01E8"/>
    <w:rsid w:val="00DB01F1"/>
    <w:rsid w:val="00DB0A61"/>
    <w:rsid w:val="00DB37EB"/>
    <w:rsid w:val="00DB409F"/>
    <w:rsid w:val="00DC662D"/>
    <w:rsid w:val="00DD47F8"/>
    <w:rsid w:val="00DE3127"/>
    <w:rsid w:val="00DE567B"/>
    <w:rsid w:val="00DF04C3"/>
    <w:rsid w:val="00DF0951"/>
    <w:rsid w:val="00DF3483"/>
    <w:rsid w:val="00DF5347"/>
    <w:rsid w:val="00E01AC9"/>
    <w:rsid w:val="00E03B89"/>
    <w:rsid w:val="00E16FC3"/>
    <w:rsid w:val="00E233C9"/>
    <w:rsid w:val="00E34A7D"/>
    <w:rsid w:val="00E3693F"/>
    <w:rsid w:val="00E36F81"/>
    <w:rsid w:val="00E476ED"/>
    <w:rsid w:val="00E52435"/>
    <w:rsid w:val="00E52EAF"/>
    <w:rsid w:val="00E604A7"/>
    <w:rsid w:val="00E62232"/>
    <w:rsid w:val="00E63B86"/>
    <w:rsid w:val="00E670DE"/>
    <w:rsid w:val="00E67EDC"/>
    <w:rsid w:val="00E71AAF"/>
    <w:rsid w:val="00E733E9"/>
    <w:rsid w:val="00E81270"/>
    <w:rsid w:val="00E81806"/>
    <w:rsid w:val="00E94132"/>
    <w:rsid w:val="00E94CF2"/>
    <w:rsid w:val="00EA6B4C"/>
    <w:rsid w:val="00EB6FCF"/>
    <w:rsid w:val="00ED197A"/>
    <w:rsid w:val="00ED2FB3"/>
    <w:rsid w:val="00ED567E"/>
    <w:rsid w:val="00ED6E24"/>
    <w:rsid w:val="00EE2005"/>
    <w:rsid w:val="00EE2E82"/>
    <w:rsid w:val="00EE3051"/>
    <w:rsid w:val="00EE6799"/>
    <w:rsid w:val="00EE6E04"/>
    <w:rsid w:val="00EE7277"/>
    <w:rsid w:val="00EF6BBE"/>
    <w:rsid w:val="00F074A4"/>
    <w:rsid w:val="00F12C7E"/>
    <w:rsid w:val="00F13B3D"/>
    <w:rsid w:val="00F24956"/>
    <w:rsid w:val="00F33CB4"/>
    <w:rsid w:val="00F42B6C"/>
    <w:rsid w:val="00F46A95"/>
    <w:rsid w:val="00F647FD"/>
    <w:rsid w:val="00F71DA9"/>
    <w:rsid w:val="00F802F9"/>
    <w:rsid w:val="00F82BBA"/>
    <w:rsid w:val="00F84D9E"/>
    <w:rsid w:val="00F86C72"/>
    <w:rsid w:val="00F96F66"/>
    <w:rsid w:val="00FA2EE6"/>
    <w:rsid w:val="00FB002E"/>
    <w:rsid w:val="00FB501A"/>
    <w:rsid w:val="00FB6633"/>
    <w:rsid w:val="00FB6A0D"/>
    <w:rsid w:val="00FC21B2"/>
    <w:rsid w:val="00FD399D"/>
    <w:rsid w:val="00FE47E4"/>
    <w:rsid w:val="00FF0C23"/>
    <w:rsid w:val="00FF4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E670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70780-03DA-44DD-889A-A123C1FD4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Gurgen</cp:lastModifiedBy>
  <cp:revision>167</cp:revision>
  <cp:lastPrinted>2013-10-30T06:05:00Z</cp:lastPrinted>
  <dcterms:created xsi:type="dcterms:W3CDTF">2013-11-04T20:24:00Z</dcterms:created>
  <dcterms:modified xsi:type="dcterms:W3CDTF">2018-10-04T07:19:00Z</dcterms:modified>
</cp:coreProperties>
</file>